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bidiVisual/>
        <w:tblW w:w="0" w:type="auto"/>
        <w:jc w:val="center"/>
        <w:tblLook w:val="0000" w:firstRow="0" w:lastRow="0" w:firstColumn="0" w:lastColumn="0" w:noHBand="0" w:noVBand="0"/>
      </w:tblPr>
      <w:tblGrid>
        <w:gridCol w:w="4937"/>
        <w:gridCol w:w="3568"/>
      </w:tblGrid>
      <w:tr w:rsidR="005577B0" w:rsidRPr="00981029">
        <w:trPr>
          <w:trHeight w:hRule="exact" w:val="418"/>
          <w:jc w:val="center"/>
        </w:trPr>
        <w:tc>
          <w:tcPr>
            <w:tcW w:w="8721" w:type="dxa"/>
            <w:gridSpan w:val="2"/>
          </w:tcPr>
          <w:p w:rsidR="005577B0" w:rsidRPr="00981029" w:rsidRDefault="00981029">
            <w:pPr>
              <w:pStyle w:val="Header"/>
              <w:jc w:val="center"/>
              <w:rPr>
                <w:rFonts w:ascii="Tahoma" w:hAnsi="Tahoma" w:cs="Tahoma"/>
                <w:color w:val="000080"/>
                <w:rtl/>
              </w:rPr>
            </w:pPr>
            <w:bookmarkStart w:id="0" w:name="LastJudge"/>
            <w:r w:rsidRPr="00981029">
              <w:rPr>
                <w:rFonts w:ascii="Tahoma" w:hAnsi="Tahoma" w:cs="Tahoma"/>
                <w:b/>
                <w:bCs/>
                <w:color w:val="000080"/>
                <w:rtl/>
              </w:rPr>
              <w:t>בית המשפט המחוזי בירושלים</w:t>
            </w:r>
          </w:p>
        </w:tc>
      </w:tr>
      <w:tr w:rsidR="005577B0" w:rsidRPr="00981029">
        <w:trPr>
          <w:trHeight w:val="337"/>
          <w:jc w:val="center"/>
        </w:trPr>
        <w:tc>
          <w:tcPr>
            <w:tcW w:w="5054" w:type="dxa"/>
          </w:tcPr>
          <w:p w:rsidR="005577B0" w:rsidRPr="00981029" w:rsidRDefault="00981029">
            <w:pPr>
              <w:rPr>
                <w:rFonts w:cs="FrankRuehl"/>
                <w:sz w:val="28"/>
                <w:szCs w:val="28"/>
                <w:rtl/>
              </w:rPr>
            </w:pPr>
            <w:r w:rsidRPr="00981029">
              <w:rPr>
                <w:rFonts w:cs="FrankRuehl"/>
                <w:sz w:val="28"/>
                <w:szCs w:val="28"/>
                <w:rtl/>
              </w:rPr>
              <w:t>ת"פ</w:t>
            </w:r>
            <w:r w:rsidRPr="00981029">
              <w:rPr>
                <w:rFonts w:cs="FrankRuehl" w:hint="cs"/>
                <w:sz w:val="28"/>
                <w:szCs w:val="28"/>
                <w:rtl/>
              </w:rPr>
              <w:t xml:space="preserve"> </w:t>
            </w:r>
            <w:r w:rsidRPr="00981029">
              <w:rPr>
                <w:rFonts w:cs="FrankRuehl"/>
                <w:sz w:val="28"/>
                <w:szCs w:val="28"/>
                <w:rtl/>
              </w:rPr>
              <w:t>21485-11-13</w:t>
            </w:r>
            <w:r w:rsidRPr="00981029">
              <w:rPr>
                <w:rFonts w:cs="FrankRuehl" w:hint="cs"/>
                <w:sz w:val="28"/>
                <w:szCs w:val="28"/>
                <w:rtl/>
              </w:rPr>
              <w:t xml:space="preserve"> </w:t>
            </w:r>
            <w:r w:rsidRPr="00981029">
              <w:rPr>
                <w:rFonts w:cs="FrankRuehl"/>
                <w:sz w:val="28"/>
                <w:szCs w:val="28"/>
                <w:rtl/>
              </w:rPr>
              <w:t xml:space="preserve">מדינת ישראל נ' </w:t>
            </w:r>
            <w:proofErr w:type="spellStart"/>
            <w:r w:rsidRPr="00981029">
              <w:rPr>
                <w:rFonts w:cs="FrankRuehl"/>
                <w:sz w:val="28"/>
                <w:szCs w:val="28"/>
                <w:rtl/>
              </w:rPr>
              <w:t>פולינר</w:t>
            </w:r>
            <w:proofErr w:type="spellEnd"/>
            <w:r w:rsidRPr="00981029">
              <w:rPr>
                <w:rFonts w:cs="FrankRuehl"/>
                <w:sz w:val="28"/>
                <w:szCs w:val="28"/>
                <w:rtl/>
              </w:rPr>
              <w:t xml:space="preserve"> ואח'</w:t>
            </w:r>
          </w:p>
          <w:p w:rsidR="005577B0" w:rsidRPr="00981029" w:rsidRDefault="005577B0">
            <w:pPr>
              <w:pStyle w:val="Header"/>
              <w:rPr>
                <w:rFonts w:cs="FrankRuehl"/>
                <w:sz w:val="28"/>
                <w:szCs w:val="28"/>
                <w:rtl/>
              </w:rPr>
            </w:pPr>
          </w:p>
        </w:tc>
        <w:tc>
          <w:tcPr>
            <w:tcW w:w="3667" w:type="dxa"/>
          </w:tcPr>
          <w:p w:rsidR="005577B0" w:rsidRPr="00981029" w:rsidRDefault="005577B0">
            <w:pPr>
              <w:pStyle w:val="Header"/>
              <w:jc w:val="right"/>
              <w:rPr>
                <w:rFonts w:cs="FrankRuehl"/>
                <w:sz w:val="28"/>
                <w:szCs w:val="28"/>
                <w:rtl/>
              </w:rPr>
            </w:pPr>
          </w:p>
        </w:tc>
      </w:tr>
    </w:tbl>
    <w:p w:rsidR="005577B0" w:rsidRPr="00981029" w:rsidRDefault="00981029">
      <w:pPr>
        <w:pStyle w:val="Header"/>
        <w:rPr>
          <w:rtl/>
        </w:rPr>
      </w:pPr>
      <w:r w:rsidRPr="00981029">
        <w:rPr>
          <w:rFonts w:hint="cs"/>
          <w:rtl/>
        </w:rPr>
        <w:t xml:space="preserve"> </w:t>
      </w:r>
    </w:p>
    <w:p w:rsidR="005577B0" w:rsidRPr="00981029" w:rsidRDefault="005577B0">
      <w:pPr>
        <w:rPr>
          <w:rtl/>
        </w:rPr>
      </w:pPr>
    </w:p>
    <w:tbl>
      <w:tblPr>
        <w:bidiVisual/>
        <w:tblW w:w="8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3"/>
        <w:gridCol w:w="4026"/>
        <w:gridCol w:w="3771"/>
      </w:tblGrid>
      <w:tr w:rsidR="005577B0" w:rsidRPr="00981029">
        <w:trPr>
          <w:trHeight w:val="295"/>
          <w:jc w:val="center"/>
        </w:trPr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77B0" w:rsidRPr="00981029" w:rsidRDefault="00981029">
            <w:pPr>
              <w:jc w:val="both"/>
              <w:rPr>
                <w:rFonts w:ascii="Arial" w:hAnsi="Arial" w:cs="FrankRuehl"/>
                <w:sz w:val="28"/>
                <w:szCs w:val="28"/>
              </w:rPr>
            </w:pPr>
            <w:r w:rsidRPr="00981029">
              <w:rPr>
                <w:rFonts w:ascii="Arial" w:hAnsi="Arial" w:cs="FrankRuehl" w:hint="cs"/>
                <w:sz w:val="28"/>
                <w:szCs w:val="28"/>
                <w:rtl/>
              </w:rPr>
              <w:t>ב</w:t>
            </w:r>
            <w:r w:rsidRPr="00981029">
              <w:rPr>
                <w:rFonts w:ascii="Arial" w:hAnsi="Arial" w:cs="FrankRuehl"/>
                <w:sz w:val="28"/>
                <w:szCs w:val="28"/>
                <w:rtl/>
              </w:rPr>
              <w:t xml:space="preserve">פני 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77B0" w:rsidRPr="00981029" w:rsidRDefault="00981029">
            <w:pPr>
              <w:rPr>
                <w:rFonts w:ascii="Arial" w:hAnsi="Arial"/>
                <w:b/>
                <w:bCs/>
                <w:rtl/>
              </w:rPr>
            </w:pPr>
            <w:r w:rsidRPr="00981029">
              <w:rPr>
                <w:rFonts w:ascii="Arial" w:hAnsi="Arial" w:hint="cs"/>
                <w:b/>
                <w:bCs/>
                <w:rtl/>
              </w:rPr>
              <w:t>כבוד ה</w:t>
            </w:r>
            <w:r w:rsidRPr="00981029">
              <w:rPr>
                <w:rFonts w:hint="cs"/>
                <w:rtl/>
              </w:rPr>
              <w:t>שופטת</w:t>
            </w:r>
            <w:r w:rsidRPr="00981029">
              <w:rPr>
                <w:rFonts w:ascii="Arial" w:hAnsi="Arial" w:hint="cs"/>
                <w:b/>
                <w:bCs/>
                <w:rtl/>
              </w:rPr>
              <w:t xml:space="preserve">  </w:t>
            </w:r>
            <w:r w:rsidRPr="00981029">
              <w:rPr>
                <w:rFonts w:hint="cs"/>
                <w:rtl/>
              </w:rPr>
              <w:t xml:space="preserve">שירלי </w:t>
            </w:r>
            <w:proofErr w:type="spellStart"/>
            <w:r w:rsidRPr="00981029">
              <w:rPr>
                <w:rFonts w:hint="cs"/>
                <w:rtl/>
              </w:rPr>
              <w:t>רנר</w:t>
            </w:r>
            <w:proofErr w:type="spellEnd"/>
          </w:p>
          <w:p w:rsidR="005577B0" w:rsidRPr="00981029" w:rsidRDefault="005577B0">
            <w:pPr>
              <w:rPr>
                <w:rtl/>
              </w:rPr>
            </w:pPr>
          </w:p>
          <w:p w:rsidR="005577B0" w:rsidRPr="00981029" w:rsidRDefault="005577B0">
            <w:pPr>
              <w:jc w:val="both"/>
              <w:rPr>
                <w:rFonts w:ascii="Arial" w:hAnsi="Arial" w:cs="FrankRuehl"/>
                <w:sz w:val="28"/>
                <w:szCs w:val="28"/>
              </w:rPr>
            </w:pPr>
          </w:p>
        </w:tc>
      </w:tr>
      <w:tr w:rsidR="005577B0" w:rsidRPr="00981029">
        <w:trPr>
          <w:trHeight w:val="355"/>
          <w:jc w:val="center"/>
        </w:trPr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77B0" w:rsidRPr="00981029" w:rsidRDefault="00981029">
            <w:pPr>
              <w:jc w:val="both"/>
              <w:rPr>
                <w:rFonts w:ascii="Arial" w:hAnsi="Arial" w:cs="FrankRuehl"/>
                <w:sz w:val="28"/>
                <w:szCs w:val="28"/>
              </w:rPr>
            </w:pPr>
            <w:bookmarkStart w:id="1" w:name="FirstAppellant"/>
            <w:r w:rsidRPr="00981029">
              <w:rPr>
                <w:rFonts w:ascii="Arial" w:hAnsi="Arial" w:cs="FrankRuehl" w:hint="cs"/>
                <w:sz w:val="28"/>
                <w:szCs w:val="28"/>
                <w:rtl/>
              </w:rPr>
              <w:t>בעניין:</w:t>
            </w:r>
          </w:p>
        </w:tc>
        <w:tc>
          <w:tcPr>
            <w:tcW w:w="4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77B0" w:rsidRPr="00981029" w:rsidRDefault="00981029">
            <w:r w:rsidRPr="00981029">
              <w:rPr>
                <w:rFonts w:hint="cs"/>
                <w:rtl/>
              </w:rPr>
              <w:t>מדינת ישראל</w:t>
            </w:r>
          </w:p>
        </w:tc>
        <w:tc>
          <w:tcPr>
            <w:tcW w:w="3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77B0" w:rsidRPr="00981029" w:rsidRDefault="005577B0">
            <w:pPr>
              <w:jc w:val="both"/>
              <w:rPr>
                <w:rFonts w:ascii="Arial" w:hAnsi="Arial" w:cs="FrankRuehl"/>
                <w:sz w:val="28"/>
                <w:szCs w:val="28"/>
              </w:rPr>
            </w:pPr>
          </w:p>
        </w:tc>
      </w:tr>
      <w:bookmarkEnd w:id="1"/>
      <w:tr w:rsidR="005577B0" w:rsidRPr="00981029">
        <w:trPr>
          <w:trHeight w:val="355"/>
          <w:jc w:val="center"/>
        </w:trPr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77B0" w:rsidRPr="00981029" w:rsidRDefault="005577B0">
            <w:pPr>
              <w:jc w:val="both"/>
              <w:rPr>
                <w:rFonts w:ascii="Arial" w:hAnsi="Arial" w:cs="FrankRuehl"/>
                <w:sz w:val="28"/>
                <w:szCs w:val="28"/>
                <w:rtl/>
              </w:rPr>
            </w:pPr>
          </w:p>
        </w:tc>
        <w:tc>
          <w:tcPr>
            <w:tcW w:w="4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77B0" w:rsidRPr="00981029" w:rsidRDefault="005577B0">
            <w:pPr>
              <w:jc w:val="both"/>
              <w:rPr>
                <w:rtl/>
              </w:rPr>
            </w:pPr>
          </w:p>
        </w:tc>
        <w:tc>
          <w:tcPr>
            <w:tcW w:w="3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77B0" w:rsidRPr="00981029" w:rsidRDefault="00981029">
            <w:pPr>
              <w:jc w:val="right"/>
              <w:rPr>
                <w:rFonts w:ascii="Arial" w:hAnsi="Arial" w:cs="FrankRuehl"/>
                <w:sz w:val="28"/>
                <w:szCs w:val="28"/>
                <w:rtl/>
              </w:rPr>
            </w:pPr>
            <w:r w:rsidRPr="00981029">
              <w:rPr>
                <w:rFonts w:ascii="Arial" w:hAnsi="Arial" w:cs="FrankRuehl" w:hint="cs"/>
                <w:sz w:val="28"/>
                <w:szCs w:val="28"/>
                <w:rtl/>
              </w:rPr>
              <w:t>ה</w:t>
            </w:r>
            <w:r w:rsidRPr="00981029">
              <w:rPr>
                <w:rFonts w:hint="cs"/>
                <w:rtl/>
              </w:rPr>
              <w:t>מאשימה</w:t>
            </w:r>
          </w:p>
        </w:tc>
      </w:tr>
      <w:tr w:rsidR="005577B0" w:rsidRPr="00981029">
        <w:trPr>
          <w:trHeight w:val="355"/>
          <w:jc w:val="center"/>
        </w:trPr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77B0" w:rsidRPr="00981029" w:rsidRDefault="005577B0">
            <w:pPr>
              <w:jc w:val="both"/>
              <w:rPr>
                <w:rFonts w:ascii="Arial" w:hAnsi="Arial" w:cs="FrankRuehl"/>
                <w:sz w:val="28"/>
                <w:szCs w:val="28"/>
                <w:rtl/>
              </w:rPr>
            </w:pP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77B0" w:rsidRPr="00981029" w:rsidRDefault="005577B0">
            <w:pPr>
              <w:jc w:val="center"/>
              <w:rPr>
                <w:rFonts w:ascii="Arial" w:hAnsi="Arial" w:cs="FrankRuehl"/>
                <w:b/>
                <w:bCs/>
                <w:sz w:val="28"/>
                <w:szCs w:val="28"/>
                <w:rtl/>
              </w:rPr>
            </w:pPr>
          </w:p>
          <w:p w:rsidR="005577B0" w:rsidRPr="00981029" w:rsidRDefault="00981029">
            <w:pPr>
              <w:jc w:val="center"/>
              <w:rPr>
                <w:rFonts w:ascii="Arial" w:hAnsi="Arial" w:cs="FrankRuehl"/>
                <w:b/>
                <w:bCs/>
                <w:sz w:val="28"/>
                <w:szCs w:val="28"/>
                <w:rtl/>
              </w:rPr>
            </w:pPr>
            <w:r w:rsidRPr="00981029">
              <w:rPr>
                <w:rFonts w:ascii="Arial" w:hAnsi="Arial" w:cs="FrankRuehl"/>
                <w:b/>
                <w:bCs/>
                <w:sz w:val="28"/>
                <w:szCs w:val="28"/>
                <w:rtl/>
              </w:rPr>
              <w:t>נגד</w:t>
            </w:r>
          </w:p>
          <w:p w:rsidR="005577B0" w:rsidRPr="00981029" w:rsidRDefault="005577B0">
            <w:pPr>
              <w:jc w:val="both"/>
              <w:rPr>
                <w:rFonts w:ascii="Arial" w:hAnsi="Arial" w:cs="FrankRuehl"/>
                <w:sz w:val="28"/>
                <w:szCs w:val="28"/>
              </w:rPr>
            </w:pPr>
          </w:p>
        </w:tc>
      </w:tr>
      <w:tr w:rsidR="005577B0" w:rsidRPr="00981029">
        <w:trPr>
          <w:trHeight w:val="355"/>
          <w:jc w:val="center"/>
        </w:trPr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77B0" w:rsidRPr="00981029" w:rsidRDefault="005577B0">
            <w:pPr>
              <w:rPr>
                <w:rFonts w:ascii="Arial" w:hAnsi="Arial" w:cs="FrankRuehl"/>
                <w:sz w:val="28"/>
                <w:szCs w:val="28"/>
                <w:rtl/>
              </w:rPr>
            </w:pPr>
          </w:p>
        </w:tc>
        <w:tc>
          <w:tcPr>
            <w:tcW w:w="4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77B0" w:rsidRPr="00981029" w:rsidRDefault="00981029">
            <w:pPr>
              <w:rPr>
                <w:rtl/>
              </w:rPr>
            </w:pPr>
            <w:r w:rsidRPr="00981029">
              <w:rPr>
                <w:rFonts w:hint="cs"/>
                <w:rtl/>
              </w:rPr>
              <w:t>1</w:t>
            </w:r>
            <w:r w:rsidRPr="00981029">
              <w:rPr>
                <w:rFonts w:ascii="Arial" w:hAnsi="Arial" w:cs="FrankRuehl" w:hint="cs"/>
                <w:sz w:val="28"/>
                <w:szCs w:val="28"/>
                <w:rtl/>
              </w:rPr>
              <w:t>.</w:t>
            </w:r>
            <w:r w:rsidRPr="00981029">
              <w:rPr>
                <w:rFonts w:hint="cs"/>
                <w:rtl/>
              </w:rPr>
              <w:t xml:space="preserve">שמואל </w:t>
            </w:r>
            <w:proofErr w:type="spellStart"/>
            <w:r w:rsidRPr="00981029">
              <w:rPr>
                <w:rFonts w:hint="cs"/>
                <w:rtl/>
              </w:rPr>
              <w:t>פולינר</w:t>
            </w:r>
            <w:proofErr w:type="spellEnd"/>
          </w:p>
          <w:p w:rsidR="005577B0" w:rsidRPr="00981029" w:rsidRDefault="00981029">
            <w:pPr>
              <w:rPr>
                <w:sz w:val="28"/>
                <w:szCs w:val="28"/>
                <w:rtl/>
              </w:rPr>
            </w:pPr>
            <w:r w:rsidRPr="00981029">
              <w:rPr>
                <w:rFonts w:hint="cs"/>
                <w:rtl/>
              </w:rPr>
              <w:t>2</w:t>
            </w:r>
            <w:r w:rsidRPr="00981029">
              <w:rPr>
                <w:rFonts w:ascii="Arial" w:hAnsi="Arial" w:cs="FrankRuehl" w:hint="cs"/>
                <w:sz w:val="28"/>
                <w:szCs w:val="28"/>
                <w:rtl/>
              </w:rPr>
              <w:t>.</w:t>
            </w:r>
            <w:r w:rsidRPr="00981029">
              <w:rPr>
                <w:rFonts w:hint="cs"/>
                <w:sz w:val="28"/>
                <w:szCs w:val="28"/>
                <w:rtl/>
              </w:rPr>
              <w:t>מכבסת שלג חדרה (1985) בע"מ</w:t>
            </w:r>
          </w:p>
          <w:p w:rsidR="005577B0" w:rsidRPr="00981029" w:rsidRDefault="00981029">
            <w:pPr>
              <w:rPr>
                <w:rtl/>
              </w:rPr>
            </w:pPr>
            <w:r w:rsidRPr="00981029">
              <w:rPr>
                <w:rFonts w:hint="cs"/>
                <w:sz w:val="28"/>
                <w:szCs w:val="28"/>
                <w:rtl/>
              </w:rPr>
              <w:t>3</w:t>
            </w:r>
            <w:r w:rsidRPr="00981029">
              <w:rPr>
                <w:rFonts w:ascii="Arial" w:hAnsi="Arial" w:cs="FrankRuehl" w:hint="cs"/>
                <w:sz w:val="28"/>
                <w:szCs w:val="28"/>
                <w:rtl/>
              </w:rPr>
              <w:t>.</w:t>
            </w:r>
            <w:r w:rsidRPr="00981029">
              <w:rPr>
                <w:rFonts w:hint="cs"/>
                <w:sz w:val="28"/>
                <w:szCs w:val="28"/>
                <w:rtl/>
              </w:rPr>
              <w:t xml:space="preserve">עאסם </w:t>
            </w:r>
            <w:proofErr w:type="spellStart"/>
            <w:r w:rsidRPr="00981029">
              <w:rPr>
                <w:rFonts w:hint="cs"/>
                <w:sz w:val="28"/>
                <w:szCs w:val="28"/>
                <w:rtl/>
              </w:rPr>
              <w:t>חלפאוי</w:t>
            </w:r>
            <w:proofErr w:type="spellEnd"/>
            <w:r w:rsidRPr="00981029">
              <w:rPr>
                <w:rFonts w:hint="cs"/>
                <w:sz w:val="28"/>
                <w:szCs w:val="28"/>
                <w:rtl/>
              </w:rPr>
              <w:br/>
              <w:t xml:space="preserve">4.מכבסת גאולה בע"מ </w:t>
            </w:r>
            <w:r w:rsidRPr="00981029">
              <w:rPr>
                <w:rFonts w:hint="cs"/>
                <w:sz w:val="28"/>
                <w:szCs w:val="28"/>
                <w:rtl/>
              </w:rPr>
              <w:br/>
            </w:r>
          </w:p>
          <w:p w:rsidR="005577B0" w:rsidRPr="00981029" w:rsidRDefault="00981029">
            <w:pPr>
              <w:rPr>
                <w:rtl/>
              </w:rPr>
            </w:pPr>
            <w:r w:rsidRPr="00981029">
              <w:rPr>
                <w:rtl/>
              </w:rPr>
              <w:t xml:space="preserve">     </w:t>
            </w:r>
          </w:p>
        </w:tc>
        <w:tc>
          <w:tcPr>
            <w:tcW w:w="3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77B0" w:rsidRPr="00981029" w:rsidRDefault="005577B0">
            <w:pPr>
              <w:jc w:val="right"/>
              <w:rPr>
                <w:rFonts w:ascii="Arial" w:hAnsi="Arial" w:cs="FrankRuehl"/>
                <w:sz w:val="28"/>
                <w:szCs w:val="28"/>
              </w:rPr>
            </w:pPr>
          </w:p>
        </w:tc>
      </w:tr>
      <w:tr w:rsidR="005577B0" w:rsidRPr="00981029">
        <w:trPr>
          <w:trHeight w:val="355"/>
          <w:jc w:val="center"/>
        </w:trPr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77B0" w:rsidRPr="00981029" w:rsidRDefault="005577B0">
            <w:pPr>
              <w:jc w:val="both"/>
              <w:rPr>
                <w:rFonts w:ascii="Arial" w:hAnsi="Arial" w:cs="FrankRuehl"/>
                <w:sz w:val="28"/>
                <w:szCs w:val="28"/>
                <w:rtl/>
              </w:rPr>
            </w:pPr>
          </w:p>
        </w:tc>
        <w:tc>
          <w:tcPr>
            <w:tcW w:w="4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77B0" w:rsidRPr="00981029" w:rsidRDefault="005577B0">
            <w:pPr>
              <w:jc w:val="both"/>
              <w:rPr>
                <w:rtl/>
              </w:rPr>
            </w:pPr>
          </w:p>
        </w:tc>
        <w:tc>
          <w:tcPr>
            <w:tcW w:w="3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77B0" w:rsidRPr="00981029" w:rsidRDefault="00981029">
            <w:pPr>
              <w:jc w:val="right"/>
              <w:rPr>
                <w:rFonts w:ascii="Arial" w:hAnsi="Arial" w:cs="FrankRuehl"/>
                <w:sz w:val="28"/>
                <w:szCs w:val="28"/>
              </w:rPr>
            </w:pPr>
            <w:r w:rsidRPr="00981029">
              <w:rPr>
                <w:rFonts w:ascii="Arial" w:hAnsi="Arial" w:cs="FrankRuehl" w:hint="cs"/>
                <w:sz w:val="28"/>
                <w:szCs w:val="28"/>
                <w:rtl/>
              </w:rPr>
              <w:t>ה</w:t>
            </w:r>
            <w:r w:rsidRPr="00981029">
              <w:rPr>
                <w:rFonts w:hint="cs"/>
                <w:rtl/>
              </w:rPr>
              <w:t>נאשמים</w:t>
            </w:r>
          </w:p>
        </w:tc>
      </w:tr>
    </w:tbl>
    <w:p w:rsidR="00A102D0" w:rsidRDefault="00A102D0">
      <w:pPr>
        <w:rPr>
          <w:rtl/>
        </w:rPr>
      </w:pPr>
      <w:bookmarkStart w:id="2" w:name="LawTable"/>
      <w:bookmarkEnd w:id="2"/>
    </w:p>
    <w:p w:rsidR="00A102D0" w:rsidRPr="00A102D0" w:rsidRDefault="00A102D0" w:rsidP="00A102D0">
      <w:pPr>
        <w:spacing w:after="120" w:line="240" w:lineRule="exact"/>
        <w:ind w:left="283" w:hanging="283"/>
        <w:jc w:val="both"/>
        <w:rPr>
          <w:rFonts w:ascii="FrankRuehl" w:hAnsi="FrankRuehl" w:cs="FrankRuehl"/>
          <w:rtl/>
        </w:rPr>
      </w:pPr>
      <w:r w:rsidRPr="00A102D0">
        <w:rPr>
          <w:rFonts w:ascii="FrankRuehl" w:hAnsi="FrankRuehl" w:cs="FrankRuehl"/>
          <w:rtl/>
        </w:rPr>
        <w:t xml:space="preserve">חקיקה שאוזכרה: </w:t>
      </w:r>
    </w:p>
    <w:p w:rsidR="00A102D0" w:rsidRPr="00A102D0" w:rsidRDefault="00A102D0" w:rsidP="00A102D0">
      <w:pPr>
        <w:spacing w:after="120" w:line="240" w:lineRule="exact"/>
        <w:ind w:left="283" w:hanging="283"/>
        <w:jc w:val="both"/>
        <w:rPr>
          <w:rFonts w:ascii="FrankRuehl" w:hAnsi="FrankRuehl" w:cs="FrankRuehl"/>
          <w:rtl/>
        </w:rPr>
      </w:pPr>
      <w:hyperlink r:id="rId7" w:history="1">
        <w:r w:rsidRPr="00A102D0">
          <w:rPr>
            <w:rFonts w:ascii="FrankRuehl" w:hAnsi="FrankRuehl" w:cs="FrankRuehl"/>
            <w:color w:val="0000FF"/>
            <w:u w:val="single"/>
            <w:rtl/>
          </w:rPr>
          <w:t>חוק ההגבלים העסקיים, תשמ"ח-1988</w:t>
        </w:r>
      </w:hyperlink>
      <w:r w:rsidRPr="00A102D0">
        <w:rPr>
          <w:rFonts w:ascii="FrankRuehl" w:hAnsi="FrankRuehl" w:cs="FrankRuehl"/>
          <w:rtl/>
        </w:rPr>
        <w:t xml:space="preserve">: סע'  </w:t>
      </w:r>
      <w:hyperlink r:id="rId8" w:history="1">
        <w:r w:rsidRPr="00A102D0">
          <w:rPr>
            <w:rFonts w:ascii="FrankRuehl" w:hAnsi="FrankRuehl" w:cs="FrankRuehl"/>
            <w:color w:val="0000FF"/>
            <w:u w:val="single"/>
            <w:rtl/>
          </w:rPr>
          <w:t>2(א)</w:t>
        </w:r>
      </w:hyperlink>
      <w:r w:rsidRPr="00A102D0">
        <w:rPr>
          <w:rFonts w:ascii="FrankRuehl" w:hAnsi="FrankRuehl" w:cs="FrankRuehl"/>
          <w:rtl/>
        </w:rPr>
        <w:t xml:space="preserve">, </w:t>
      </w:r>
      <w:hyperlink r:id="rId9" w:history="1">
        <w:r w:rsidRPr="00A102D0">
          <w:rPr>
            <w:rFonts w:ascii="FrankRuehl" w:hAnsi="FrankRuehl" w:cs="FrankRuehl"/>
            <w:color w:val="0000FF"/>
            <w:u w:val="single"/>
            <w:rtl/>
          </w:rPr>
          <w:t>2(ב)(1)</w:t>
        </w:r>
      </w:hyperlink>
      <w:r w:rsidRPr="00A102D0">
        <w:rPr>
          <w:rFonts w:ascii="FrankRuehl" w:hAnsi="FrankRuehl" w:cs="FrankRuehl"/>
          <w:rtl/>
        </w:rPr>
        <w:t xml:space="preserve">, </w:t>
      </w:r>
      <w:hyperlink r:id="rId10" w:history="1">
        <w:r w:rsidRPr="00A102D0">
          <w:rPr>
            <w:rFonts w:ascii="FrankRuehl" w:hAnsi="FrankRuehl" w:cs="FrankRuehl"/>
            <w:color w:val="0000FF"/>
            <w:u w:val="single"/>
            <w:rtl/>
          </w:rPr>
          <w:t>4</w:t>
        </w:r>
      </w:hyperlink>
      <w:r w:rsidRPr="00A102D0">
        <w:rPr>
          <w:rFonts w:ascii="FrankRuehl" w:hAnsi="FrankRuehl" w:cs="FrankRuehl"/>
          <w:rtl/>
        </w:rPr>
        <w:t xml:space="preserve">, </w:t>
      </w:r>
      <w:hyperlink r:id="rId11" w:history="1">
        <w:r w:rsidRPr="00A102D0">
          <w:rPr>
            <w:rFonts w:ascii="FrankRuehl" w:hAnsi="FrankRuehl" w:cs="FrankRuehl"/>
            <w:color w:val="0000FF"/>
            <w:u w:val="single"/>
            <w:rtl/>
          </w:rPr>
          <w:t>47(א)(1)</w:t>
        </w:r>
      </w:hyperlink>
    </w:p>
    <w:p w:rsidR="00A102D0" w:rsidRPr="00A102D0" w:rsidRDefault="00A102D0" w:rsidP="00A102D0">
      <w:pPr>
        <w:spacing w:after="120" w:line="240" w:lineRule="exact"/>
        <w:ind w:left="283" w:hanging="283"/>
        <w:jc w:val="both"/>
        <w:rPr>
          <w:rFonts w:ascii="FrankRuehl" w:hAnsi="FrankRuehl" w:cs="FrankRuehl"/>
          <w:rtl/>
        </w:rPr>
      </w:pPr>
      <w:hyperlink r:id="rId12" w:history="1">
        <w:r w:rsidRPr="00A102D0">
          <w:rPr>
            <w:rFonts w:ascii="FrankRuehl" w:hAnsi="FrankRuehl" w:cs="FrankRuehl"/>
            <w:color w:val="0000FF"/>
            <w:u w:val="single"/>
            <w:rtl/>
          </w:rPr>
          <w:t>חוק העונשין, תשל"ז-1977</w:t>
        </w:r>
      </w:hyperlink>
      <w:r w:rsidRPr="00A102D0">
        <w:rPr>
          <w:rFonts w:ascii="FrankRuehl" w:hAnsi="FrankRuehl" w:cs="FrankRuehl"/>
          <w:rtl/>
        </w:rPr>
        <w:t xml:space="preserve">: סע'  </w:t>
      </w:r>
      <w:hyperlink r:id="rId13" w:history="1">
        <w:r w:rsidRPr="00A102D0">
          <w:rPr>
            <w:rFonts w:ascii="FrankRuehl" w:hAnsi="FrankRuehl" w:cs="FrankRuehl"/>
            <w:color w:val="0000FF"/>
            <w:u w:val="single"/>
            <w:rtl/>
          </w:rPr>
          <w:t>23(א)(2)</w:t>
        </w:r>
      </w:hyperlink>
      <w:r w:rsidRPr="00A102D0">
        <w:rPr>
          <w:rFonts w:ascii="FrankRuehl" w:hAnsi="FrankRuehl" w:cs="FrankRuehl"/>
          <w:rtl/>
        </w:rPr>
        <w:t xml:space="preserve">, </w:t>
      </w:r>
      <w:hyperlink r:id="rId14" w:history="1">
        <w:r w:rsidRPr="00A102D0">
          <w:rPr>
            <w:rFonts w:ascii="FrankRuehl" w:hAnsi="FrankRuehl" w:cs="FrankRuehl"/>
            <w:color w:val="0000FF"/>
            <w:u w:val="single"/>
            <w:rtl/>
          </w:rPr>
          <w:t>40ב</w:t>
        </w:r>
      </w:hyperlink>
      <w:r w:rsidRPr="00A102D0">
        <w:rPr>
          <w:rFonts w:ascii="FrankRuehl" w:hAnsi="FrankRuehl" w:cs="FrankRuehl"/>
          <w:rtl/>
        </w:rPr>
        <w:t xml:space="preserve">, </w:t>
      </w:r>
      <w:hyperlink r:id="rId15" w:history="1">
        <w:r w:rsidRPr="00A102D0">
          <w:rPr>
            <w:rFonts w:ascii="FrankRuehl" w:hAnsi="FrankRuehl" w:cs="FrankRuehl"/>
            <w:color w:val="0000FF"/>
            <w:u w:val="single"/>
            <w:rtl/>
          </w:rPr>
          <w:t>40ג(א)</w:t>
        </w:r>
      </w:hyperlink>
    </w:p>
    <w:p w:rsidR="00A102D0" w:rsidRPr="00A102D0" w:rsidRDefault="00A102D0" w:rsidP="00A102D0">
      <w:pPr>
        <w:spacing w:after="120" w:line="240" w:lineRule="exact"/>
        <w:ind w:left="283" w:hanging="283"/>
        <w:jc w:val="both"/>
        <w:rPr>
          <w:rFonts w:ascii="FrankRuehl" w:hAnsi="FrankRuehl" w:cs="FrankRuehl"/>
          <w:rtl/>
        </w:rPr>
      </w:pPr>
      <w:hyperlink r:id="rId16" w:history="1">
        <w:r w:rsidRPr="00A102D0">
          <w:rPr>
            <w:rFonts w:ascii="FrankRuehl" w:hAnsi="FrankRuehl" w:cs="FrankRuehl"/>
            <w:color w:val="0000FF"/>
            <w:u w:val="single"/>
            <w:rtl/>
          </w:rPr>
          <w:t>חוק החברות, תשנ"ט-1999</w:t>
        </w:r>
      </w:hyperlink>
      <w:r w:rsidRPr="00A102D0">
        <w:rPr>
          <w:rFonts w:ascii="FrankRuehl" w:hAnsi="FrankRuehl" w:cs="FrankRuehl"/>
          <w:rtl/>
        </w:rPr>
        <w:t xml:space="preserve">: סע'  </w:t>
      </w:r>
      <w:hyperlink r:id="rId17" w:history="1">
        <w:r w:rsidRPr="00A102D0">
          <w:rPr>
            <w:rFonts w:ascii="FrankRuehl" w:hAnsi="FrankRuehl" w:cs="FrankRuehl"/>
            <w:color w:val="0000FF"/>
            <w:u w:val="single"/>
            <w:rtl/>
          </w:rPr>
          <w:t>226</w:t>
        </w:r>
      </w:hyperlink>
    </w:p>
    <w:p w:rsidR="00A102D0" w:rsidRPr="00A102D0" w:rsidRDefault="00A102D0" w:rsidP="00A102D0">
      <w:pPr>
        <w:spacing w:after="120" w:line="240" w:lineRule="exact"/>
        <w:ind w:left="283" w:hanging="283"/>
        <w:jc w:val="both"/>
        <w:rPr>
          <w:rFonts w:ascii="FrankRuehl" w:hAnsi="FrankRuehl" w:cs="FrankRuehl"/>
          <w:rtl/>
        </w:rPr>
      </w:pPr>
    </w:p>
    <w:tbl>
      <w:tblPr>
        <w:bidiVisual/>
        <w:tblW w:w="8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20"/>
      </w:tblGrid>
      <w:tr w:rsidR="005577B0">
        <w:trPr>
          <w:trHeight w:val="355"/>
          <w:jc w:val="center"/>
        </w:trPr>
        <w:tc>
          <w:tcPr>
            <w:tcW w:w="8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1029" w:rsidRPr="00981029" w:rsidRDefault="00981029" w:rsidP="00981029">
            <w:pPr>
              <w:jc w:val="center"/>
              <w:rPr>
                <w:rFonts w:ascii="Arial" w:hAnsi="Arial" w:cs="FrankRuehl"/>
                <w:b/>
                <w:bCs/>
                <w:sz w:val="32"/>
                <w:szCs w:val="32"/>
                <w:u w:val="single"/>
                <w:rtl/>
              </w:rPr>
            </w:pPr>
            <w:bookmarkStart w:id="3" w:name="LawTable_End"/>
            <w:bookmarkStart w:id="4" w:name="PsakDin" w:colFirst="0" w:colLast="0"/>
            <w:bookmarkEnd w:id="0"/>
            <w:bookmarkEnd w:id="3"/>
            <w:r w:rsidRPr="00981029">
              <w:rPr>
                <w:rFonts w:ascii="Arial" w:hAnsi="Arial" w:cs="FrankRuehl"/>
                <w:b/>
                <w:bCs/>
                <w:sz w:val="32"/>
                <w:szCs w:val="32"/>
                <w:u w:val="single"/>
                <w:rtl/>
              </w:rPr>
              <w:t>גזר דין</w:t>
            </w:r>
          </w:p>
          <w:p w:rsidR="005577B0" w:rsidRPr="00981029" w:rsidRDefault="005577B0" w:rsidP="00981029">
            <w:pPr>
              <w:jc w:val="center"/>
              <w:rPr>
                <w:rFonts w:ascii="Arial" w:hAnsi="Arial" w:cs="FrankRuehl"/>
                <w:bCs/>
                <w:sz w:val="32"/>
                <w:szCs w:val="32"/>
                <w:u w:val="single"/>
                <w:rtl/>
              </w:rPr>
            </w:pPr>
          </w:p>
        </w:tc>
      </w:tr>
      <w:bookmarkEnd w:id="4"/>
    </w:tbl>
    <w:p w:rsidR="005577B0" w:rsidRDefault="005577B0">
      <w:pPr>
        <w:rPr>
          <w:rFonts w:ascii="Arial" w:hAnsi="Arial"/>
          <w:rtl/>
        </w:rPr>
      </w:pPr>
    </w:p>
    <w:p w:rsidR="005577B0" w:rsidRDefault="005577B0">
      <w:pPr>
        <w:rPr>
          <w:rFonts w:ascii="Arial" w:hAnsi="Arial"/>
          <w:rtl/>
        </w:rPr>
      </w:pPr>
    </w:p>
    <w:p w:rsidR="005577B0" w:rsidRDefault="00981029">
      <w:pPr>
        <w:spacing w:after="160" w:line="259" w:lineRule="auto"/>
        <w:rPr>
          <w:rFonts w:ascii="Calibri" w:hAnsi="Calibri"/>
          <w:b/>
          <w:bCs/>
          <w:sz w:val="28"/>
          <w:szCs w:val="28"/>
          <w:rtl/>
        </w:rPr>
      </w:pPr>
      <w:r>
        <w:rPr>
          <w:rFonts w:ascii="Calibri" w:hAnsi="Calibri" w:hint="eastAsia"/>
          <w:b/>
          <w:bCs/>
          <w:sz w:val="28"/>
          <w:szCs w:val="28"/>
          <w:rtl/>
        </w:rPr>
        <w:t>הכרעת</w:t>
      </w:r>
      <w:r>
        <w:rPr>
          <w:rFonts w:ascii="Calibri" w:hAnsi="Calibri"/>
          <w:b/>
          <w:bCs/>
          <w:sz w:val="28"/>
          <w:szCs w:val="28"/>
          <w:rtl/>
        </w:rPr>
        <w:t xml:space="preserve"> </w:t>
      </w:r>
      <w:r>
        <w:rPr>
          <w:rFonts w:ascii="Calibri" w:hAnsi="Calibri" w:hint="eastAsia"/>
          <w:b/>
          <w:bCs/>
          <w:sz w:val="28"/>
          <w:szCs w:val="28"/>
          <w:rtl/>
        </w:rPr>
        <w:t>הדין</w:t>
      </w:r>
    </w:p>
    <w:p w:rsidR="005577B0" w:rsidRDefault="00981029">
      <w:pPr>
        <w:spacing w:after="160" w:line="360" w:lineRule="auto"/>
        <w:jc w:val="both"/>
        <w:rPr>
          <w:rFonts w:ascii="Calibri" w:hAnsi="Calibri"/>
          <w:sz w:val="28"/>
          <w:szCs w:val="28"/>
          <w:rtl/>
        </w:rPr>
      </w:pPr>
      <w:r>
        <w:rPr>
          <w:rFonts w:ascii="Calibri" w:hAnsi="Calibri"/>
          <w:sz w:val="28"/>
          <w:szCs w:val="28"/>
          <w:rtl/>
        </w:rPr>
        <w:t xml:space="preserve">1. </w:t>
      </w:r>
      <w:bookmarkStart w:id="5" w:name="ABSTRACT_START"/>
      <w:bookmarkEnd w:id="5"/>
      <w:r>
        <w:rPr>
          <w:rFonts w:ascii="Calibri" w:hAnsi="Calibri" w:hint="eastAsia"/>
          <w:sz w:val="28"/>
          <w:szCs w:val="28"/>
          <w:rtl/>
        </w:rPr>
        <w:t>הנאשמים</w:t>
      </w:r>
      <w:r>
        <w:rPr>
          <w:rFonts w:ascii="Calibri" w:hAnsi="Calibri"/>
          <w:sz w:val="28"/>
          <w:szCs w:val="28"/>
          <w:rtl/>
        </w:rPr>
        <w:t xml:space="preserve"> 1 </w:t>
      </w:r>
      <w:r>
        <w:rPr>
          <w:rFonts w:ascii="Calibri" w:hAnsi="Calibri" w:hint="eastAsia"/>
          <w:sz w:val="28"/>
          <w:szCs w:val="28"/>
          <w:rtl/>
        </w:rPr>
        <w:t>ו</w:t>
      </w:r>
      <w:r>
        <w:rPr>
          <w:rFonts w:ascii="Calibri" w:hAnsi="Calibri"/>
          <w:sz w:val="28"/>
          <w:szCs w:val="28"/>
          <w:rtl/>
        </w:rPr>
        <w:t xml:space="preserve">-3 </w:t>
      </w:r>
      <w:r>
        <w:rPr>
          <w:rFonts w:ascii="Calibri" w:hAnsi="Calibri" w:hint="eastAsia"/>
          <w:sz w:val="28"/>
          <w:szCs w:val="28"/>
          <w:rtl/>
        </w:rPr>
        <w:t>הורשעו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לאחר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ניהול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הוכחות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בעבירת</w:t>
      </w:r>
      <w:r>
        <w:rPr>
          <w:rFonts w:ascii="Calibri" w:hAnsi="Calibri"/>
          <w:sz w:val="28"/>
          <w:szCs w:val="28"/>
          <w:rtl/>
        </w:rPr>
        <w:t xml:space="preserve">  </w:t>
      </w:r>
      <w:r>
        <w:rPr>
          <w:rFonts w:ascii="Calibri" w:hAnsi="Calibri" w:hint="eastAsia"/>
          <w:sz w:val="28"/>
          <w:szCs w:val="28"/>
          <w:rtl/>
        </w:rPr>
        <w:t>צד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להסדר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כובל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לפי</w:t>
      </w:r>
      <w:r>
        <w:rPr>
          <w:rFonts w:ascii="Calibri" w:hAnsi="Calibri"/>
          <w:sz w:val="28"/>
          <w:szCs w:val="28"/>
          <w:rtl/>
        </w:rPr>
        <w:t xml:space="preserve"> </w:t>
      </w:r>
      <w:hyperlink r:id="rId18" w:history="1">
        <w:r w:rsidR="00A102D0" w:rsidRPr="00A102D0">
          <w:rPr>
            <w:rFonts w:ascii="Calibri" w:hAnsi="Calibri" w:hint="eastAsia"/>
            <w:color w:val="0000FF"/>
            <w:sz w:val="28"/>
            <w:szCs w:val="28"/>
            <w:u w:val="single"/>
            <w:rtl/>
          </w:rPr>
          <w:t>סעיף</w:t>
        </w:r>
        <w:r w:rsidR="00A102D0" w:rsidRPr="00A102D0">
          <w:rPr>
            <w:rFonts w:ascii="Calibri" w:hAnsi="Calibri"/>
            <w:color w:val="0000FF"/>
            <w:sz w:val="28"/>
            <w:szCs w:val="28"/>
            <w:u w:val="single"/>
            <w:rtl/>
          </w:rPr>
          <w:t xml:space="preserve"> 47(</w:t>
        </w:r>
        <w:r w:rsidR="00A102D0" w:rsidRPr="00A102D0">
          <w:rPr>
            <w:rFonts w:ascii="Calibri" w:hAnsi="Calibri" w:hint="eastAsia"/>
            <w:color w:val="0000FF"/>
            <w:sz w:val="28"/>
            <w:szCs w:val="28"/>
            <w:u w:val="single"/>
            <w:rtl/>
          </w:rPr>
          <w:t>א</w:t>
        </w:r>
        <w:r w:rsidR="00A102D0" w:rsidRPr="00A102D0">
          <w:rPr>
            <w:rFonts w:ascii="Calibri" w:hAnsi="Calibri"/>
            <w:color w:val="0000FF"/>
            <w:sz w:val="28"/>
            <w:szCs w:val="28"/>
            <w:u w:val="single"/>
            <w:rtl/>
          </w:rPr>
          <w:t>)(1)</w:t>
        </w:r>
      </w:hyperlink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בצירוף</w:t>
      </w:r>
      <w:r>
        <w:rPr>
          <w:rFonts w:ascii="Calibri" w:hAnsi="Calibri"/>
          <w:sz w:val="28"/>
          <w:szCs w:val="28"/>
          <w:rtl/>
        </w:rPr>
        <w:t xml:space="preserve"> </w:t>
      </w:r>
      <w:hyperlink r:id="rId19" w:history="1">
        <w:r w:rsidR="00A102D0" w:rsidRPr="00A102D0">
          <w:rPr>
            <w:rFonts w:ascii="Calibri" w:hAnsi="Calibri" w:hint="eastAsia"/>
            <w:color w:val="0000FF"/>
            <w:sz w:val="28"/>
            <w:szCs w:val="28"/>
            <w:u w:val="single"/>
            <w:rtl/>
          </w:rPr>
          <w:t>סעיפים</w:t>
        </w:r>
        <w:r w:rsidR="00A102D0" w:rsidRPr="00A102D0">
          <w:rPr>
            <w:rFonts w:ascii="Calibri" w:hAnsi="Calibri"/>
            <w:color w:val="0000FF"/>
            <w:sz w:val="28"/>
            <w:szCs w:val="28"/>
            <w:u w:val="single"/>
            <w:rtl/>
          </w:rPr>
          <w:t xml:space="preserve"> 2(</w:t>
        </w:r>
        <w:r w:rsidR="00A102D0" w:rsidRPr="00A102D0">
          <w:rPr>
            <w:rFonts w:ascii="Calibri" w:hAnsi="Calibri" w:hint="eastAsia"/>
            <w:color w:val="0000FF"/>
            <w:sz w:val="28"/>
            <w:szCs w:val="28"/>
            <w:u w:val="single"/>
            <w:rtl/>
          </w:rPr>
          <w:t>א</w:t>
        </w:r>
        <w:r w:rsidR="00A102D0" w:rsidRPr="00A102D0">
          <w:rPr>
            <w:rFonts w:ascii="Calibri" w:hAnsi="Calibri"/>
            <w:color w:val="0000FF"/>
            <w:sz w:val="28"/>
            <w:szCs w:val="28"/>
            <w:u w:val="single"/>
            <w:rtl/>
          </w:rPr>
          <w:t>)</w:t>
        </w:r>
      </w:hyperlink>
      <w:r>
        <w:rPr>
          <w:rFonts w:ascii="Calibri" w:hAnsi="Calibri"/>
          <w:sz w:val="28"/>
          <w:szCs w:val="28"/>
          <w:rtl/>
        </w:rPr>
        <w:t xml:space="preserve">, </w:t>
      </w:r>
      <w:hyperlink r:id="rId20" w:history="1">
        <w:r w:rsidR="00A102D0" w:rsidRPr="00A102D0">
          <w:rPr>
            <w:rFonts w:ascii="Calibri" w:hAnsi="Calibri"/>
            <w:color w:val="0000FF"/>
            <w:sz w:val="28"/>
            <w:szCs w:val="28"/>
            <w:u w:val="single"/>
            <w:rtl/>
          </w:rPr>
          <w:t>2(</w:t>
        </w:r>
        <w:r w:rsidR="00A102D0" w:rsidRPr="00A102D0">
          <w:rPr>
            <w:rFonts w:ascii="Calibri" w:hAnsi="Calibri" w:hint="eastAsia"/>
            <w:color w:val="0000FF"/>
            <w:sz w:val="28"/>
            <w:szCs w:val="28"/>
            <w:u w:val="single"/>
            <w:rtl/>
          </w:rPr>
          <w:t>ב</w:t>
        </w:r>
        <w:r w:rsidR="00A102D0" w:rsidRPr="00A102D0">
          <w:rPr>
            <w:rFonts w:ascii="Calibri" w:hAnsi="Calibri"/>
            <w:color w:val="0000FF"/>
            <w:sz w:val="28"/>
            <w:szCs w:val="28"/>
            <w:u w:val="single"/>
            <w:rtl/>
          </w:rPr>
          <w:t>)(1)</w:t>
        </w:r>
      </w:hyperlink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ו</w:t>
      </w:r>
      <w:r>
        <w:rPr>
          <w:rFonts w:ascii="Calibri" w:hAnsi="Calibri"/>
          <w:sz w:val="28"/>
          <w:szCs w:val="28"/>
          <w:rtl/>
        </w:rPr>
        <w:t>-</w:t>
      </w:r>
      <w:hyperlink r:id="rId21" w:history="1">
        <w:r w:rsidR="00A102D0" w:rsidRPr="00A102D0">
          <w:rPr>
            <w:rFonts w:ascii="Calibri" w:hAnsi="Calibri"/>
            <w:color w:val="0000FF"/>
            <w:sz w:val="28"/>
            <w:szCs w:val="28"/>
            <w:u w:val="single"/>
            <w:rtl/>
          </w:rPr>
          <w:t>4</w:t>
        </w:r>
      </w:hyperlink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</w:t>
      </w:r>
      <w:hyperlink r:id="rId22" w:history="1">
        <w:r w:rsidRPr="00981029">
          <w:rPr>
            <w:rStyle w:val="Hyperlink"/>
            <w:rFonts w:ascii="Calibri" w:hAnsi="Calibri" w:hint="eastAsia"/>
            <w:sz w:val="28"/>
            <w:szCs w:val="28"/>
            <w:rtl/>
          </w:rPr>
          <w:t>חוק</w:t>
        </w:r>
        <w:r w:rsidRPr="00981029">
          <w:rPr>
            <w:rStyle w:val="Hyperlink"/>
            <w:rFonts w:ascii="Calibri" w:hAnsi="Calibri"/>
            <w:sz w:val="28"/>
            <w:szCs w:val="28"/>
            <w:rtl/>
          </w:rPr>
          <w:t xml:space="preserve"> </w:t>
        </w:r>
        <w:r w:rsidRPr="00981029">
          <w:rPr>
            <w:rStyle w:val="Hyperlink"/>
            <w:rFonts w:ascii="Calibri" w:hAnsi="Calibri" w:hint="eastAsia"/>
            <w:sz w:val="28"/>
            <w:szCs w:val="28"/>
            <w:rtl/>
          </w:rPr>
          <w:t>ההגבלים</w:t>
        </w:r>
        <w:r w:rsidRPr="00981029">
          <w:rPr>
            <w:rStyle w:val="Hyperlink"/>
            <w:rFonts w:ascii="Calibri" w:hAnsi="Calibri"/>
            <w:sz w:val="28"/>
            <w:szCs w:val="28"/>
            <w:rtl/>
          </w:rPr>
          <w:t xml:space="preserve"> </w:t>
        </w:r>
        <w:r w:rsidRPr="00981029">
          <w:rPr>
            <w:rStyle w:val="Hyperlink"/>
            <w:rFonts w:ascii="Calibri" w:hAnsi="Calibri" w:hint="eastAsia"/>
            <w:sz w:val="28"/>
            <w:szCs w:val="28"/>
            <w:rtl/>
          </w:rPr>
          <w:t>העסקיים</w:t>
        </w:r>
      </w:hyperlink>
      <w:r>
        <w:rPr>
          <w:rFonts w:ascii="Calibri" w:hAnsi="Calibri"/>
          <w:sz w:val="28"/>
          <w:szCs w:val="28"/>
          <w:rtl/>
        </w:rPr>
        <w:t xml:space="preserve">, </w:t>
      </w:r>
      <w:r>
        <w:rPr>
          <w:rFonts w:ascii="Calibri" w:hAnsi="Calibri" w:hint="eastAsia"/>
          <w:sz w:val="28"/>
          <w:szCs w:val="28"/>
          <w:rtl/>
        </w:rPr>
        <w:t>תשמ</w:t>
      </w:r>
      <w:r>
        <w:rPr>
          <w:rFonts w:ascii="Calibri" w:hAnsi="Calibri"/>
          <w:sz w:val="28"/>
          <w:szCs w:val="28"/>
          <w:rtl/>
        </w:rPr>
        <w:t>"</w:t>
      </w:r>
      <w:r>
        <w:rPr>
          <w:rFonts w:ascii="Calibri" w:hAnsi="Calibri" w:hint="eastAsia"/>
          <w:sz w:val="28"/>
          <w:szCs w:val="28"/>
          <w:rtl/>
        </w:rPr>
        <w:t>ח</w:t>
      </w:r>
      <w:r>
        <w:rPr>
          <w:rFonts w:ascii="Calibri" w:hAnsi="Calibri"/>
          <w:sz w:val="28"/>
          <w:szCs w:val="28"/>
          <w:rtl/>
        </w:rPr>
        <w:t xml:space="preserve">-1988. </w:t>
      </w:r>
      <w:r>
        <w:rPr>
          <w:rFonts w:ascii="Calibri" w:hAnsi="Calibri" w:hint="eastAsia"/>
          <w:sz w:val="28"/>
          <w:szCs w:val="28"/>
          <w:rtl/>
        </w:rPr>
        <w:t>נאשמת</w:t>
      </w:r>
      <w:r>
        <w:rPr>
          <w:rFonts w:ascii="Calibri" w:hAnsi="Calibri"/>
          <w:sz w:val="28"/>
          <w:szCs w:val="28"/>
          <w:rtl/>
        </w:rPr>
        <w:t xml:space="preserve"> 2, </w:t>
      </w:r>
      <w:r>
        <w:rPr>
          <w:rFonts w:ascii="Calibri" w:hAnsi="Calibri" w:hint="eastAsia"/>
          <w:sz w:val="28"/>
          <w:szCs w:val="28"/>
          <w:rtl/>
        </w:rPr>
        <w:t>אשר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הנאשם</w:t>
      </w:r>
      <w:r>
        <w:rPr>
          <w:rFonts w:ascii="Calibri" w:hAnsi="Calibri"/>
          <w:sz w:val="28"/>
          <w:szCs w:val="28"/>
          <w:rtl/>
        </w:rPr>
        <w:t xml:space="preserve"> 1 </w:t>
      </w:r>
      <w:r>
        <w:rPr>
          <w:rFonts w:ascii="Calibri" w:hAnsi="Calibri" w:hint="eastAsia"/>
          <w:sz w:val="28"/>
          <w:szCs w:val="28"/>
          <w:rtl/>
        </w:rPr>
        <w:t>שימש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במועדים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הרלוונטיים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בעל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מניות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ומנהל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כללי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שלה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הורשעה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אף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היא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בעבירת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צד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להסדר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כובל</w:t>
      </w:r>
      <w:r>
        <w:rPr>
          <w:rFonts w:ascii="Calibri" w:hAnsi="Calibri"/>
          <w:sz w:val="28"/>
          <w:szCs w:val="28"/>
          <w:rtl/>
        </w:rPr>
        <w:t xml:space="preserve"> </w:t>
      </w:r>
      <w:proofErr w:type="spellStart"/>
      <w:r>
        <w:rPr>
          <w:rFonts w:ascii="Calibri" w:hAnsi="Calibri" w:hint="eastAsia"/>
          <w:sz w:val="28"/>
          <w:szCs w:val="28"/>
          <w:rtl/>
        </w:rPr>
        <w:t>מכח</w:t>
      </w:r>
      <w:proofErr w:type="spellEnd"/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הסעיפים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האמורים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ובצירוף</w:t>
      </w:r>
      <w:r>
        <w:rPr>
          <w:rFonts w:ascii="Calibri" w:hAnsi="Calibri"/>
          <w:sz w:val="28"/>
          <w:szCs w:val="28"/>
          <w:rtl/>
        </w:rPr>
        <w:t xml:space="preserve"> </w:t>
      </w:r>
      <w:hyperlink r:id="rId23" w:history="1">
        <w:r w:rsidR="00A102D0" w:rsidRPr="00A102D0">
          <w:rPr>
            <w:rFonts w:ascii="Calibri" w:hAnsi="Calibri" w:hint="eastAsia"/>
            <w:color w:val="0000FF"/>
            <w:sz w:val="28"/>
            <w:szCs w:val="28"/>
            <w:u w:val="single"/>
            <w:rtl/>
          </w:rPr>
          <w:t>סעיף</w:t>
        </w:r>
        <w:r w:rsidR="00A102D0" w:rsidRPr="00A102D0">
          <w:rPr>
            <w:rFonts w:ascii="Calibri" w:hAnsi="Calibri"/>
            <w:color w:val="0000FF"/>
            <w:sz w:val="28"/>
            <w:szCs w:val="28"/>
            <w:u w:val="single"/>
            <w:rtl/>
          </w:rPr>
          <w:t xml:space="preserve"> 23(</w:t>
        </w:r>
        <w:r w:rsidR="00A102D0" w:rsidRPr="00A102D0">
          <w:rPr>
            <w:rFonts w:ascii="Calibri" w:hAnsi="Calibri" w:hint="eastAsia"/>
            <w:color w:val="0000FF"/>
            <w:sz w:val="28"/>
            <w:szCs w:val="28"/>
            <w:u w:val="single"/>
            <w:rtl/>
          </w:rPr>
          <w:t>א</w:t>
        </w:r>
        <w:r w:rsidR="00A102D0" w:rsidRPr="00A102D0">
          <w:rPr>
            <w:rFonts w:ascii="Calibri" w:hAnsi="Calibri"/>
            <w:color w:val="0000FF"/>
            <w:sz w:val="28"/>
            <w:szCs w:val="28"/>
            <w:u w:val="single"/>
            <w:rtl/>
          </w:rPr>
          <w:t>)(2)</w:t>
        </w:r>
      </w:hyperlink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</w:t>
      </w:r>
      <w:hyperlink r:id="rId24" w:history="1">
        <w:r w:rsidRPr="00981029">
          <w:rPr>
            <w:rStyle w:val="Hyperlink"/>
            <w:rFonts w:ascii="Calibri" w:hAnsi="Calibri" w:hint="eastAsia"/>
            <w:sz w:val="28"/>
            <w:szCs w:val="28"/>
            <w:rtl/>
          </w:rPr>
          <w:t>חוק</w:t>
        </w:r>
        <w:r w:rsidRPr="00981029">
          <w:rPr>
            <w:rStyle w:val="Hyperlink"/>
            <w:rFonts w:ascii="Calibri" w:hAnsi="Calibri"/>
            <w:sz w:val="28"/>
            <w:szCs w:val="28"/>
            <w:rtl/>
          </w:rPr>
          <w:t xml:space="preserve"> </w:t>
        </w:r>
        <w:r w:rsidRPr="00981029">
          <w:rPr>
            <w:rStyle w:val="Hyperlink"/>
            <w:rFonts w:ascii="Calibri" w:hAnsi="Calibri" w:hint="eastAsia"/>
            <w:sz w:val="28"/>
            <w:szCs w:val="28"/>
            <w:rtl/>
          </w:rPr>
          <w:t>העונשין</w:t>
        </w:r>
      </w:hyperlink>
      <w:r>
        <w:rPr>
          <w:rFonts w:ascii="Calibri" w:hAnsi="Calibri"/>
          <w:sz w:val="28"/>
          <w:szCs w:val="28"/>
          <w:rtl/>
        </w:rPr>
        <w:t xml:space="preserve">, </w:t>
      </w:r>
      <w:r>
        <w:rPr>
          <w:rFonts w:ascii="Calibri" w:hAnsi="Calibri" w:hint="eastAsia"/>
          <w:sz w:val="28"/>
          <w:szCs w:val="28"/>
          <w:rtl/>
        </w:rPr>
        <w:t>התשל</w:t>
      </w:r>
      <w:r>
        <w:rPr>
          <w:rFonts w:ascii="Calibri" w:hAnsi="Calibri"/>
          <w:sz w:val="28"/>
          <w:szCs w:val="28"/>
          <w:rtl/>
        </w:rPr>
        <w:t>"</w:t>
      </w:r>
      <w:r>
        <w:rPr>
          <w:rFonts w:ascii="Calibri" w:hAnsi="Calibri" w:hint="eastAsia"/>
          <w:sz w:val="28"/>
          <w:szCs w:val="28"/>
          <w:rtl/>
        </w:rPr>
        <w:t>ז</w:t>
      </w:r>
      <w:r>
        <w:rPr>
          <w:rFonts w:ascii="Calibri" w:hAnsi="Calibri"/>
          <w:sz w:val="28"/>
          <w:szCs w:val="28"/>
          <w:rtl/>
        </w:rPr>
        <w:t>-1977 (</w:t>
      </w:r>
      <w:r>
        <w:rPr>
          <w:rFonts w:ascii="Calibri" w:hAnsi="Calibri" w:hint="eastAsia"/>
          <w:sz w:val="28"/>
          <w:szCs w:val="28"/>
          <w:rtl/>
        </w:rPr>
        <w:t>להלן</w:t>
      </w:r>
      <w:r>
        <w:rPr>
          <w:rFonts w:ascii="Calibri" w:hAnsi="Calibri"/>
          <w:sz w:val="28"/>
          <w:szCs w:val="28"/>
          <w:rtl/>
        </w:rPr>
        <w:t xml:space="preserve"> – </w:t>
      </w:r>
      <w:r>
        <w:rPr>
          <w:rFonts w:ascii="Calibri" w:hAnsi="Calibri" w:hint="eastAsia"/>
          <w:sz w:val="28"/>
          <w:szCs w:val="28"/>
          <w:rtl/>
        </w:rPr>
        <w:t>החוק</w:t>
      </w:r>
      <w:r>
        <w:rPr>
          <w:rFonts w:ascii="Calibri" w:hAnsi="Calibri"/>
          <w:sz w:val="28"/>
          <w:szCs w:val="28"/>
          <w:rtl/>
        </w:rPr>
        <w:t>).</w:t>
      </w:r>
      <w:r>
        <w:rPr>
          <w:rFonts w:ascii="Calibri" w:hAnsi="Calibri" w:hint="cs"/>
          <w:sz w:val="28"/>
          <w:szCs w:val="28"/>
          <w:rtl/>
        </w:rPr>
        <w:t xml:space="preserve"> הנאשמת 4 זוכתה מהאישום שיוחס לה. </w:t>
      </w:r>
    </w:p>
    <w:p w:rsidR="005577B0" w:rsidRDefault="00981029">
      <w:pPr>
        <w:spacing w:after="160" w:line="360" w:lineRule="auto"/>
        <w:jc w:val="both"/>
        <w:rPr>
          <w:rFonts w:ascii="Calibri" w:hAnsi="Calibri"/>
          <w:sz w:val="28"/>
          <w:szCs w:val="28"/>
          <w:rtl/>
        </w:rPr>
      </w:pPr>
      <w:bookmarkStart w:id="6" w:name="ABSTRACT_END"/>
      <w:bookmarkEnd w:id="6"/>
      <w:r>
        <w:rPr>
          <w:rFonts w:ascii="Calibri" w:hAnsi="Calibri"/>
          <w:sz w:val="28"/>
          <w:szCs w:val="28"/>
          <w:rtl/>
        </w:rPr>
        <w:lastRenderedPageBreak/>
        <w:t xml:space="preserve">2. </w:t>
      </w:r>
      <w:r>
        <w:rPr>
          <w:rFonts w:ascii="Calibri" w:hAnsi="Calibri" w:hint="eastAsia"/>
          <w:sz w:val="28"/>
          <w:szCs w:val="28"/>
          <w:rtl/>
        </w:rPr>
        <w:t>על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פי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עובדות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האישום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בו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הורשעו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הנאשמים</w:t>
      </w:r>
      <w:r>
        <w:rPr>
          <w:rFonts w:ascii="Calibri" w:hAnsi="Calibri" w:hint="cs"/>
          <w:sz w:val="28"/>
          <w:szCs w:val="28"/>
          <w:rtl/>
        </w:rPr>
        <w:t>,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ביום</w:t>
      </w:r>
      <w:r>
        <w:rPr>
          <w:rFonts w:ascii="Calibri" w:hAnsi="Calibri"/>
          <w:sz w:val="28"/>
          <w:szCs w:val="28"/>
          <w:rtl/>
        </w:rPr>
        <w:t xml:space="preserve"> 6.3.12 </w:t>
      </w:r>
      <w:r>
        <w:rPr>
          <w:rFonts w:ascii="Calibri" w:hAnsi="Calibri" w:hint="eastAsia"/>
          <w:sz w:val="28"/>
          <w:szCs w:val="28"/>
          <w:rtl/>
        </w:rPr>
        <w:t>נערכה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התמחרות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בתיק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פירוקים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בעניין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רכישת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מכבסה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שהופעלה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על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ידי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חברה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בפירוק</w:t>
      </w:r>
      <w:r>
        <w:rPr>
          <w:rFonts w:ascii="Calibri" w:hAnsi="Calibri"/>
          <w:sz w:val="28"/>
          <w:szCs w:val="28"/>
          <w:rtl/>
        </w:rPr>
        <w:t xml:space="preserve">. </w:t>
      </w:r>
      <w:r>
        <w:rPr>
          <w:rFonts w:ascii="Calibri" w:hAnsi="Calibri" w:hint="eastAsia"/>
          <w:sz w:val="28"/>
          <w:szCs w:val="28"/>
          <w:rtl/>
        </w:rPr>
        <w:t>ההתמחרות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נערכה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בבית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המשפט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המחוזי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בירושלים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בפני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כב</w:t>
      </w:r>
      <w:r>
        <w:rPr>
          <w:rFonts w:ascii="Calibri" w:hAnsi="Calibri"/>
          <w:sz w:val="28"/>
          <w:szCs w:val="28"/>
          <w:rtl/>
        </w:rPr>
        <w:t xml:space="preserve">' </w:t>
      </w:r>
      <w:r>
        <w:rPr>
          <w:rFonts w:ascii="Calibri" w:hAnsi="Calibri" w:hint="eastAsia"/>
          <w:sz w:val="28"/>
          <w:szCs w:val="28"/>
          <w:rtl/>
        </w:rPr>
        <w:t>השופט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מינץ</w:t>
      </w:r>
      <w:r>
        <w:rPr>
          <w:rFonts w:ascii="Calibri" w:hAnsi="Calibri"/>
          <w:sz w:val="28"/>
          <w:szCs w:val="28"/>
          <w:rtl/>
        </w:rPr>
        <w:t xml:space="preserve">. </w:t>
      </w:r>
      <w:r>
        <w:rPr>
          <w:rFonts w:ascii="Calibri" w:hAnsi="Calibri" w:hint="eastAsia"/>
          <w:sz w:val="28"/>
          <w:szCs w:val="28"/>
          <w:rtl/>
        </w:rPr>
        <w:t>בסמוך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לפני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ההתמחרות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מחוץ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לאולם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בית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המשפט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ניהלו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נאשם</w:t>
      </w:r>
      <w:r>
        <w:rPr>
          <w:rFonts w:ascii="Calibri" w:hAnsi="Calibri"/>
          <w:sz w:val="28"/>
          <w:szCs w:val="28"/>
          <w:rtl/>
        </w:rPr>
        <w:t xml:space="preserve"> 1 </w:t>
      </w:r>
      <w:r>
        <w:rPr>
          <w:rFonts w:ascii="Calibri" w:hAnsi="Calibri" w:hint="eastAsia"/>
          <w:sz w:val="28"/>
          <w:szCs w:val="28"/>
          <w:rtl/>
        </w:rPr>
        <w:t>מטעם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נאשמת</w:t>
      </w:r>
      <w:r>
        <w:rPr>
          <w:rFonts w:ascii="Calibri" w:hAnsi="Calibri"/>
          <w:sz w:val="28"/>
          <w:szCs w:val="28"/>
          <w:rtl/>
        </w:rPr>
        <w:t xml:space="preserve"> 2 </w:t>
      </w:r>
      <w:r>
        <w:rPr>
          <w:rFonts w:ascii="Calibri" w:hAnsi="Calibri" w:hint="eastAsia"/>
          <w:sz w:val="28"/>
          <w:szCs w:val="28"/>
          <w:rtl/>
        </w:rPr>
        <w:t>ונאשם</w:t>
      </w:r>
      <w:r>
        <w:rPr>
          <w:rFonts w:ascii="Calibri" w:hAnsi="Calibri"/>
          <w:sz w:val="28"/>
          <w:szCs w:val="28"/>
          <w:rtl/>
        </w:rPr>
        <w:t xml:space="preserve"> 3 </w:t>
      </w:r>
      <w:r>
        <w:rPr>
          <w:rFonts w:ascii="Calibri" w:hAnsi="Calibri" w:hint="eastAsia"/>
          <w:sz w:val="28"/>
          <w:szCs w:val="28"/>
          <w:rtl/>
        </w:rPr>
        <w:t>ואדם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נוסף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בשם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שאול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יום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טוב</w:t>
      </w:r>
      <w:r>
        <w:rPr>
          <w:rFonts w:ascii="Calibri" w:hAnsi="Calibri"/>
          <w:sz w:val="28"/>
          <w:szCs w:val="28"/>
          <w:rtl/>
        </w:rPr>
        <w:t xml:space="preserve"> (</w:t>
      </w:r>
      <w:r>
        <w:rPr>
          <w:rFonts w:ascii="Calibri" w:hAnsi="Calibri" w:hint="eastAsia"/>
          <w:sz w:val="28"/>
          <w:szCs w:val="28"/>
          <w:rtl/>
        </w:rPr>
        <w:t>להלן</w:t>
      </w:r>
      <w:r>
        <w:rPr>
          <w:rFonts w:ascii="Calibri" w:hAnsi="Calibri"/>
          <w:sz w:val="28"/>
          <w:szCs w:val="28"/>
          <w:rtl/>
        </w:rPr>
        <w:t xml:space="preserve"> – </w:t>
      </w:r>
      <w:r>
        <w:rPr>
          <w:rFonts w:ascii="Calibri" w:hAnsi="Calibri" w:hint="eastAsia"/>
          <w:sz w:val="28"/>
          <w:szCs w:val="28"/>
          <w:rtl/>
        </w:rPr>
        <w:t>שאול</w:t>
      </w:r>
      <w:r>
        <w:rPr>
          <w:rFonts w:ascii="Calibri" w:hAnsi="Calibri"/>
          <w:sz w:val="28"/>
          <w:szCs w:val="28"/>
          <w:rtl/>
        </w:rPr>
        <w:t xml:space="preserve">) </w:t>
      </w:r>
      <w:r>
        <w:rPr>
          <w:rFonts w:ascii="Calibri" w:hAnsi="Calibri" w:hint="eastAsia"/>
          <w:sz w:val="28"/>
          <w:szCs w:val="28"/>
          <w:rtl/>
        </w:rPr>
        <w:t>מטעם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נאשמת</w:t>
      </w:r>
      <w:r>
        <w:rPr>
          <w:rFonts w:ascii="Calibri" w:hAnsi="Calibri"/>
          <w:sz w:val="28"/>
          <w:szCs w:val="28"/>
          <w:rtl/>
        </w:rPr>
        <w:t xml:space="preserve"> 4 </w:t>
      </w:r>
      <w:r>
        <w:rPr>
          <w:rFonts w:ascii="Calibri" w:hAnsi="Calibri" w:hint="eastAsia"/>
          <w:sz w:val="28"/>
          <w:szCs w:val="28"/>
          <w:rtl/>
        </w:rPr>
        <w:t>משא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ומתן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להסדר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אשר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בסופו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הסכימו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שאול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והנאשמים</w:t>
      </w:r>
      <w:r>
        <w:rPr>
          <w:rFonts w:ascii="Calibri" w:hAnsi="Calibri"/>
          <w:sz w:val="28"/>
          <w:szCs w:val="28"/>
          <w:rtl/>
        </w:rPr>
        <w:t xml:space="preserve"> 1 </w:t>
      </w:r>
      <w:r>
        <w:rPr>
          <w:rFonts w:ascii="Calibri" w:hAnsi="Calibri" w:hint="eastAsia"/>
          <w:sz w:val="28"/>
          <w:szCs w:val="28"/>
          <w:rtl/>
        </w:rPr>
        <w:t>ו</w:t>
      </w:r>
      <w:r>
        <w:rPr>
          <w:rFonts w:ascii="Calibri" w:hAnsi="Calibri"/>
          <w:sz w:val="28"/>
          <w:szCs w:val="28"/>
          <w:rtl/>
        </w:rPr>
        <w:t xml:space="preserve">-3 </w:t>
      </w:r>
      <w:r>
        <w:rPr>
          <w:rFonts w:ascii="Calibri" w:hAnsi="Calibri" w:hint="eastAsia"/>
          <w:sz w:val="28"/>
          <w:szCs w:val="28"/>
          <w:rtl/>
        </w:rPr>
        <w:t>כי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נאשמת</w:t>
      </w:r>
      <w:r>
        <w:rPr>
          <w:rFonts w:ascii="Calibri" w:hAnsi="Calibri"/>
          <w:sz w:val="28"/>
          <w:szCs w:val="28"/>
          <w:rtl/>
        </w:rPr>
        <w:t xml:space="preserve"> 4 </w:t>
      </w:r>
      <w:r>
        <w:rPr>
          <w:rFonts w:ascii="Calibri" w:hAnsi="Calibri" w:hint="eastAsia"/>
          <w:sz w:val="28"/>
          <w:szCs w:val="28"/>
          <w:rtl/>
        </w:rPr>
        <w:t>תגביל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עצמה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במסגרת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ההתמחרות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באופן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שיאפשר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לנאשמת</w:t>
      </w:r>
      <w:r>
        <w:rPr>
          <w:rFonts w:ascii="Calibri" w:hAnsi="Calibri"/>
          <w:sz w:val="28"/>
          <w:szCs w:val="28"/>
          <w:rtl/>
        </w:rPr>
        <w:t xml:space="preserve"> 2 </w:t>
      </w:r>
      <w:r>
        <w:rPr>
          <w:rFonts w:ascii="Calibri" w:hAnsi="Calibri" w:hint="eastAsia"/>
          <w:sz w:val="28"/>
          <w:szCs w:val="28"/>
          <w:rtl/>
        </w:rPr>
        <w:t>לזכות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בהתמחרות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וזאת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בתמורה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</w:t>
      </w:r>
      <w:r>
        <w:rPr>
          <w:rFonts w:ascii="Calibri" w:hAnsi="Calibri"/>
          <w:sz w:val="28"/>
          <w:szCs w:val="28"/>
          <w:rtl/>
        </w:rPr>
        <w:t xml:space="preserve">-70,000 </w:t>
      </w:r>
      <w:r>
        <w:rPr>
          <w:rFonts w:ascii="Calibri" w:hAnsi="Calibri" w:hint="eastAsia"/>
          <w:sz w:val="28"/>
          <w:szCs w:val="28"/>
          <w:rtl/>
        </w:rPr>
        <w:t>ש</w:t>
      </w:r>
      <w:r>
        <w:rPr>
          <w:rFonts w:ascii="Calibri" w:hAnsi="Calibri"/>
          <w:sz w:val="28"/>
          <w:szCs w:val="28"/>
          <w:rtl/>
        </w:rPr>
        <w:t>"</w:t>
      </w:r>
      <w:r>
        <w:rPr>
          <w:rFonts w:ascii="Calibri" w:hAnsi="Calibri" w:hint="eastAsia"/>
          <w:sz w:val="28"/>
          <w:szCs w:val="28"/>
          <w:rtl/>
        </w:rPr>
        <w:t>ח</w:t>
      </w:r>
      <w:r>
        <w:rPr>
          <w:rFonts w:ascii="Calibri" w:hAnsi="Calibri"/>
          <w:sz w:val="28"/>
          <w:szCs w:val="28"/>
          <w:rtl/>
        </w:rPr>
        <w:t xml:space="preserve">. </w:t>
      </w:r>
      <w:r>
        <w:rPr>
          <w:rFonts w:ascii="Calibri" w:hAnsi="Calibri" w:hint="eastAsia"/>
          <w:sz w:val="28"/>
          <w:szCs w:val="28"/>
          <w:rtl/>
        </w:rPr>
        <w:t>בהתאם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להסדר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לפני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כניסתם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לאולם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לצורך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ביצוע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ההתמחרות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מסר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נאשם</w:t>
      </w:r>
      <w:r>
        <w:rPr>
          <w:rFonts w:ascii="Calibri" w:hAnsi="Calibri"/>
          <w:sz w:val="28"/>
          <w:szCs w:val="28"/>
          <w:rtl/>
        </w:rPr>
        <w:t xml:space="preserve"> 1 </w:t>
      </w:r>
      <w:r>
        <w:rPr>
          <w:rFonts w:ascii="Calibri" w:hAnsi="Calibri" w:hint="eastAsia"/>
          <w:sz w:val="28"/>
          <w:szCs w:val="28"/>
          <w:rtl/>
        </w:rPr>
        <w:t>לשאול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המחאה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בסך</w:t>
      </w:r>
      <w:r>
        <w:rPr>
          <w:rFonts w:ascii="Calibri" w:hAnsi="Calibri"/>
          <w:sz w:val="28"/>
          <w:szCs w:val="28"/>
          <w:rtl/>
        </w:rPr>
        <w:t xml:space="preserve"> 70,000 </w:t>
      </w:r>
      <w:r>
        <w:rPr>
          <w:rFonts w:ascii="Calibri" w:hAnsi="Calibri" w:hint="eastAsia"/>
          <w:sz w:val="28"/>
          <w:szCs w:val="28"/>
          <w:rtl/>
        </w:rPr>
        <w:t>₪</w:t>
      </w:r>
      <w:r>
        <w:rPr>
          <w:rFonts w:ascii="Calibri" w:hAnsi="Calibri"/>
          <w:sz w:val="28"/>
          <w:szCs w:val="28"/>
          <w:rtl/>
        </w:rPr>
        <w:t xml:space="preserve">. </w:t>
      </w:r>
    </w:p>
    <w:p w:rsidR="005577B0" w:rsidRDefault="00981029">
      <w:pPr>
        <w:spacing w:after="160" w:line="360" w:lineRule="auto"/>
        <w:jc w:val="both"/>
        <w:rPr>
          <w:rFonts w:ascii="Calibri" w:hAnsi="Calibri"/>
          <w:sz w:val="28"/>
          <w:szCs w:val="28"/>
          <w:rtl/>
        </w:rPr>
      </w:pPr>
      <w:r>
        <w:rPr>
          <w:rFonts w:ascii="Calibri" w:hAnsi="Calibri" w:hint="eastAsia"/>
          <w:sz w:val="28"/>
          <w:szCs w:val="28"/>
          <w:rtl/>
        </w:rPr>
        <w:t>להתמחרות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ניגשו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נאשמת</w:t>
      </w:r>
      <w:r>
        <w:rPr>
          <w:rFonts w:ascii="Calibri" w:hAnsi="Calibri"/>
          <w:sz w:val="28"/>
          <w:szCs w:val="28"/>
          <w:rtl/>
        </w:rPr>
        <w:t xml:space="preserve"> 2 </w:t>
      </w:r>
      <w:r>
        <w:rPr>
          <w:rFonts w:ascii="Calibri" w:hAnsi="Calibri" w:hint="eastAsia"/>
          <w:sz w:val="28"/>
          <w:szCs w:val="28"/>
          <w:rtl/>
        </w:rPr>
        <w:t>ונאשמת</w:t>
      </w:r>
      <w:r>
        <w:rPr>
          <w:rFonts w:ascii="Calibri" w:hAnsi="Calibri"/>
          <w:sz w:val="28"/>
          <w:szCs w:val="28"/>
          <w:rtl/>
        </w:rPr>
        <w:t xml:space="preserve"> 4. </w:t>
      </w:r>
      <w:r>
        <w:rPr>
          <w:rFonts w:ascii="Calibri" w:hAnsi="Calibri" w:hint="eastAsia"/>
          <w:sz w:val="28"/>
          <w:szCs w:val="28"/>
          <w:rtl/>
        </w:rPr>
        <w:t>בהתאם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להסדר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נאשמת</w:t>
      </w:r>
      <w:r>
        <w:rPr>
          <w:rFonts w:ascii="Calibri" w:hAnsi="Calibri"/>
          <w:sz w:val="28"/>
          <w:szCs w:val="28"/>
          <w:rtl/>
        </w:rPr>
        <w:t xml:space="preserve"> 4 </w:t>
      </w:r>
      <w:r>
        <w:rPr>
          <w:rFonts w:ascii="Calibri" w:hAnsi="Calibri" w:hint="eastAsia"/>
          <w:sz w:val="28"/>
          <w:szCs w:val="28"/>
          <w:rtl/>
        </w:rPr>
        <w:t>העלתה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את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הצעות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המחיר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מטעמה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פעמיים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בלבד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ולאחר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מכן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לא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העלתה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את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המחיר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פעם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נוספת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כך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שנאשמת</w:t>
      </w:r>
      <w:r>
        <w:rPr>
          <w:rFonts w:ascii="Calibri" w:hAnsi="Calibri"/>
          <w:sz w:val="28"/>
          <w:szCs w:val="28"/>
          <w:rtl/>
        </w:rPr>
        <w:t xml:space="preserve"> 2 </w:t>
      </w:r>
      <w:r>
        <w:rPr>
          <w:rFonts w:ascii="Calibri" w:hAnsi="Calibri" w:hint="eastAsia"/>
          <w:sz w:val="28"/>
          <w:szCs w:val="28"/>
          <w:rtl/>
        </w:rPr>
        <w:t>זכתה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בהתמחרות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במחיר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של</w:t>
      </w:r>
      <w:r>
        <w:rPr>
          <w:rFonts w:ascii="Calibri" w:hAnsi="Calibri"/>
          <w:sz w:val="28"/>
          <w:szCs w:val="28"/>
          <w:rtl/>
        </w:rPr>
        <w:t xml:space="preserve"> 710,000 </w:t>
      </w:r>
      <w:r>
        <w:rPr>
          <w:rFonts w:ascii="Calibri" w:hAnsi="Calibri" w:hint="eastAsia"/>
          <w:sz w:val="28"/>
          <w:szCs w:val="28"/>
          <w:rtl/>
        </w:rPr>
        <w:t>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בתוספת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מע</w:t>
      </w:r>
      <w:r>
        <w:rPr>
          <w:rFonts w:ascii="Calibri" w:hAnsi="Calibri"/>
          <w:sz w:val="28"/>
          <w:szCs w:val="28"/>
          <w:rtl/>
        </w:rPr>
        <w:t>"</w:t>
      </w:r>
      <w:r>
        <w:rPr>
          <w:rFonts w:ascii="Calibri" w:hAnsi="Calibri" w:hint="eastAsia"/>
          <w:sz w:val="28"/>
          <w:szCs w:val="28"/>
          <w:rtl/>
        </w:rPr>
        <w:t>מ</w:t>
      </w:r>
      <w:r>
        <w:rPr>
          <w:rFonts w:ascii="Calibri" w:hAnsi="Calibri"/>
          <w:sz w:val="28"/>
          <w:szCs w:val="28"/>
          <w:rtl/>
        </w:rPr>
        <w:t>.</w:t>
      </w:r>
    </w:p>
    <w:p w:rsidR="005577B0" w:rsidRDefault="00981029">
      <w:pPr>
        <w:spacing w:after="160" w:line="360" w:lineRule="auto"/>
        <w:jc w:val="both"/>
        <w:rPr>
          <w:rFonts w:ascii="Calibri" w:hAnsi="Calibri"/>
          <w:sz w:val="28"/>
          <w:szCs w:val="28"/>
          <w:rtl/>
        </w:rPr>
      </w:pPr>
      <w:r>
        <w:rPr>
          <w:rFonts w:ascii="Calibri" w:hAnsi="Calibri"/>
          <w:sz w:val="28"/>
          <w:szCs w:val="28"/>
          <w:rtl/>
        </w:rPr>
        <w:t xml:space="preserve">3. </w:t>
      </w:r>
      <w:r>
        <w:rPr>
          <w:rFonts w:ascii="Calibri" w:hAnsi="Calibri" w:hint="eastAsia"/>
          <w:sz w:val="28"/>
          <w:szCs w:val="28"/>
          <w:rtl/>
        </w:rPr>
        <w:t>נאשמת</w:t>
      </w:r>
      <w:r>
        <w:rPr>
          <w:rFonts w:ascii="Calibri" w:hAnsi="Calibri"/>
          <w:sz w:val="28"/>
          <w:szCs w:val="28"/>
          <w:rtl/>
        </w:rPr>
        <w:t xml:space="preserve"> 4 </w:t>
      </w:r>
      <w:r>
        <w:rPr>
          <w:rFonts w:ascii="Calibri" w:hAnsi="Calibri" w:hint="eastAsia"/>
          <w:sz w:val="28"/>
          <w:szCs w:val="28"/>
          <w:rtl/>
        </w:rPr>
        <w:t>זוכתה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מהעבירה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שיוחסה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ליתר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הנאשמים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לאחר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שנקבע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כי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טיב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המעשה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שבוצע</w:t>
      </w:r>
      <w:r>
        <w:rPr>
          <w:rFonts w:ascii="Calibri" w:hAnsi="Calibri"/>
          <w:sz w:val="28"/>
          <w:szCs w:val="28"/>
          <w:rtl/>
        </w:rPr>
        <w:t xml:space="preserve">, </w:t>
      </w:r>
      <w:r>
        <w:rPr>
          <w:rFonts w:ascii="Calibri" w:hAnsi="Calibri" w:hint="eastAsia"/>
          <w:sz w:val="28"/>
          <w:szCs w:val="28"/>
          <w:rtl/>
        </w:rPr>
        <w:t>הסכמה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להגבלת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ההתמחרות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כנגד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תשלום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של</w:t>
      </w:r>
      <w:r>
        <w:rPr>
          <w:rFonts w:ascii="Calibri" w:hAnsi="Calibri"/>
          <w:sz w:val="28"/>
          <w:szCs w:val="28"/>
          <w:rtl/>
        </w:rPr>
        <w:t xml:space="preserve"> 70,000</w:t>
      </w:r>
      <w:r>
        <w:rPr>
          <w:rFonts w:ascii="Calibri" w:hAnsi="Calibri" w:hint="eastAsia"/>
          <w:sz w:val="28"/>
          <w:szCs w:val="28"/>
          <w:rtl/>
        </w:rPr>
        <w:t>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היה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מנוגד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לאינטרס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נאשמת</w:t>
      </w:r>
      <w:r>
        <w:rPr>
          <w:rFonts w:ascii="Calibri" w:hAnsi="Calibri"/>
          <w:sz w:val="28"/>
          <w:szCs w:val="28"/>
          <w:rtl/>
        </w:rPr>
        <w:t xml:space="preserve"> 4. </w:t>
      </w:r>
    </w:p>
    <w:p w:rsidR="005577B0" w:rsidRDefault="00981029">
      <w:pPr>
        <w:spacing w:after="160" w:line="360" w:lineRule="auto"/>
        <w:jc w:val="both"/>
        <w:rPr>
          <w:rFonts w:ascii="Calibri" w:hAnsi="Calibri"/>
          <w:sz w:val="28"/>
          <w:szCs w:val="28"/>
          <w:rtl/>
        </w:rPr>
      </w:pPr>
      <w:r>
        <w:rPr>
          <w:rFonts w:ascii="Calibri" w:hAnsi="Calibri" w:hint="eastAsia"/>
          <w:sz w:val="28"/>
          <w:szCs w:val="28"/>
          <w:rtl/>
        </w:rPr>
        <w:t>להשלמת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התמונה</w:t>
      </w:r>
      <w:r>
        <w:rPr>
          <w:rFonts w:ascii="Calibri" w:hAnsi="Calibri"/>
          <w:sz w:val="28"/>
          <w:szCs w:val="28"/>
          <w:rtl/>
        </w:rPr>
        <w:t xml:space="preserve"> </w:t>
      </w:r>
      <w:proofErr w:type="spellStart"/>
      <w:r>
        <w:rPr>
          <w:rFonts w:ascii="Calibri" w:hAnsi="Calibri" w:hint="eastAsia"/>
          <w:sz w:val="28"/>
          <w:szCs w:val="28"/>
          <w:rtl/>
        </w:rPr>
        <w:t>יצויין</w:t>
      </w:r>
      <w:proofErr w:type="spellEnd"/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כי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כתב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האישום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כלל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אישום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נוסף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כנגד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הנאשמים</w:t>
      </w:r>
      <w:r>
        <w:rPr>
          <w:rFonts w:ascii="Calibri" w:hAnsi="Calibri"/>
          <w:sz w:val="28"/>
          <w:szCs w:val="28"/>
          <w:rtl/>
        </w:rPr>
        <w:t xml:space="preserve"> 2-1 </w:t>
      </w:r>
      <w:r>
        <w:rPr>
          <w:rFonts w:ascii="Calibri" w:hAnsi="Calibri" w:hint="eastAsia"/>
          <w:sz w:val="28"/>
          <w:szCs w:val="28"/>
          <w:rtl/>
        </w:rPr>
        <w:t>בגין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עבירת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ניסיון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לעשיית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הסדר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כובל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בנסיבות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מחמירות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שעניינו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תיאום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מכרז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ציבורי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בהיקף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כספי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ניכר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אך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הנאשמים</w:t>
      </w:r>
      <w:r>
        <w:rPr>
          <w:rFonts w:ascii="Calibri" w:hAnsi="Calibri"/>
          <w:sz w:val="28"/>
          <w:szCs w:val="28"/>
          <w:rtl/>
        </w:rPr>
        <w:t xml:space="preserve"> 2-1 </w:t>
      </w:r>
      <w:r>
        <w:rPr>
          <w:rFonts w:ascii="Calibri" w:hAnsi="Calibri" w:hint="eastAsia"/>
          <w:sz w:val="28"/>
          <w:szCs w:val="28"/>
          <w:rtl/>
        </w:rPr>
        <w:t>זוכו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מאישום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זה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לאחר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ניהול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ההוכחות</w:t>
      </w:r>
      <w:r>
        <w:rPr>
          <w:rFonts w:ascii="Calibri" w:hAnsi="Calibri"/>
          <w:sz w:val="28"/>
          <w:szCs w:val="28"/>
          <w:rtl/>
        </w:rPr>
        <w:t xml:space="preserve">.  </w:t>
      </w:r>
    </w:p>
    <w:p w:rsidR="005577B0" w:rsidRDefault="00981029">
      <w:pPr>
        <w:spacing w:after="160" w:line="360" w:lineRule="auto"/>
        <w:jc w:val="both"/>
        <w:rPr>
          <w:rFonts w:ascii="Calibri" w:hAnsi="Calibri"/>
          <w:b/>
          <w:bCs/>
          <w:sz w:val="28"/>
          <w:szCs w:val="28"/>
          <w:rtl/>
        </w:rPr>
      </w:pPr>
      <w:r>
        <w:rPr>
          <w:rFonts w:ascii="Calibri" w:hAnsi="Calibri" w:hint="eastAsia"/>
          <w:b/>
          <w:bCs/>
          <w:sz w:val="28"/>
          <w:szCs w:val="28"/>
          <w:rtl/>
        </w:rPr>
        <w:t>ראיות</w:t>
      </w:r>
      <w:r>
        <w:rPr>
          <w:rFonts w:ascii="Calibri" w:hAnsi="Calibri"/>
          <w:b/>
          <w:bCs/>
          <w:sz w:val="28"/>
          <w:szCs w:val="28"/>
          <w:rtl/>
        </w:rPr>
        <w:t xml:space="preserve"> </w:t>
      </w:r>
      <w:r>
        <w:rPr>
          <w:rFonts w:ascii="Calibri" w:hAnsi="Calibri" w:hint="eastAsia"/>
          <w:b/>
          <w:bCs/>
          <w:sz w:val="28"/>
          <w:szCs w:val="28"/>
          <w:rtl/>
        </w:rPr>
        <w:t>לעונש</w:t>
      </w:r>
    </w:p>
    <w:p w:rsidR="005577B0" w:rsidRDefault="00981029">
      <w:pPr>
        <w:spacing w:after="160" w:line="360" w:lineRule="auto"/>
        <w:jc w:val="both"/>
        <w:rPr>
          <w:rFonts w:ascii="Calibri" w:hAnsi="Calibri"/>
          <w:sz w:val="28"/>
          <w:szCs w:val="28"/>
          <w:rtl/>
        </w:rPr>
      </w:pPr>
      <w:r>
        <w:rPr>
          <w:rFonts w:ascii="Calibri" w:hAnsi="Calibri"/>
          <w:sz w:val="28"/>
          <w:szCs w:val="28"/>
          <w:rtl/>
        </w:rPr>
        <w:t xml:space="preserve">4. </w:t>
      </w:r>
      <w:r>
        <w:rPr>
          <w:rFonts w:ascii="Calibri" w:hAnsi="Calibri" w:hint="eastAsia"/>
          <w:sz w:val="28"/>
          <w:szCs w:val="28"/>
          <w:rtl/>
        </w:rPr>
        <w:t>מטעם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הנאשמים</w:t>
      </w:r>
      <w:r>
        <w:rPr>
          <w:rFonts w:ascii="Calibri" w:hAnsi="Calibri"/>
          <w:sz w:val="28"/>
          <w:szCs w:val="28"/>
          <w:rtl/>
        </w:rPr>
        <w:t xml:space="preserve"> 2-1 </w:t>
      </w:r>
      <w:r>
        <w:rPr>
          <w:rFonts w:ascii="Calibri" w:hAnsi="Calibri" w:hint="eastAsia"/>
          <w:sz w:val="28"/>
          <w:szCs w:val="28"/>
          <w:rtl/>
        </w:rPr>
        <w:t>העיד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לעונש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מר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שלמה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שרוני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המכיר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את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נאשם</w:t>
      </w:r>
      <w:r>
        <w:rPr>
          <w:rFonts w:ascii="Calibri" w:hAnsi="Calibri"/>
          <w:sz w:val="28"/>
          <w:szCs w:val="28"/>
          <w:rtl/>
        </w:rPr>
        <w:t xml:space="preserve"> 1 </w:t>
      </w:r>
      <w:r>
        <w:rPr>
          <w:rFonts w:ascii="Calibri" w:hAnsi="Calibri" w:hint="eastAsia"/>
          <w:sz w:val="28"/>
          <w:szCs w:val="28"/>
          <w:rtl/>
        </w:rPr>
        <w:t>מזה</w:t>
      </w:r>
      <w:r>
        <w:rPr>
          <w:rFonts w:ascii="Calibri" w:hAnsi="Calibri"/>
          <w:sz w:val="28"/>
          <w:szCs w:val="28"/>
          <w:rtl/>
        </w:rPr>
        <w:t xml:space="preserve"> 50 </w:t>
      </w:r>
      <w:r>
        <w:rPr>
          <w:rFonts w:ascii="Calibri" w:hAnsi="Calibri" w:hint="eastAsia"/>
          <w:sz w:val="28"/>
          <w:szCs w:val="28"/>
          <w:rtl/>
        </w:rPr>
        <w:t>שנה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מעת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היותו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ילד</w:t>
      </w:r>
      <w:r>
        <w:rPr>
          <w:rFonts w:ascii="Calibri" w:hAnsi="Calibri"/>
          <w:sz w:val="28"/>
          <w:szCs w:val="28"/>
          <w:rtl/>
        </w:rPr>
        <w:t xml:space="preserve">. </w:t>
      </w:r>
      <w:r>
        <w:rPr>
          <w:rFonts w:ascii="Calibri" w:hAnsi="Calibri" w:hint="eastAsia"/>
          <w:sz w:val="28"/>
          <w:szCs w:val="28"/>
          <w:rtl/>
        </w:rPr>
        <w:t>מר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שרוני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סיפר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על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פעילותו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נאשם</w:t>
      </w:r>
      <w:r>
        <w:rPr>
          <w:rFonts w:ascii="Calibri" w:hAnsi="Calibri"/>
          <w:sz w:val="28"/>
          <w:szCs w:val="28"/>
          <w:rtl/>
        </w:rPr>
        <w:t xml:space="preserve"> 1 </w:t>
      </w:r>
      <w:r>
        <w:rPr>
          <w:rFonts w:ascii="Calibri" w:hAnsi="Calibri" w:hint="eastAsia"/>
          <w:sz w:val="28"/>
          <w:szCs w:val="28"/>
          <w:rtl/>
        </w:rPr>
        <w:t>המשמש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בהתנדבות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כיו</w:t>
      </w:r>
      <w:r>
        <w:rPr>
          <w:rFonts w:ascii="Calibri" w:hAnsi="Calibri"/>
          <w:sz w:val="28"/>
          <w:szCs w:val="28"/>
          <w:rtl/>
        </w:rPr>
        <w:t>"</w:t>
      </w:r>
      <w:r>
        <w:rPr>
          <w:rFonts w:ascii="Calibri" w:hAnsi="Calibri" w:hint="eastAsia"/>
          <w:sz w:val="28"/>
          <w:szCs w:val="28"/>
          <w:rtl/>
        </w:rPr>
        <w:t>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עמותה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מועדון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ספורט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שיט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ימי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למעלה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מ</w:t>
      </w:r>
      <w:r>
        <w:rPr>
          <w:rFonts w:ascii="Calibri" w:hAnsi="Calibri"/>
          <w:sz w:val="28"/>
          <w:szCs w:val="28"/>
          <w:rtl/>
        </w:rPr>
        <w:t xml:space="preserve">-10 </w:t>
      </w:r>
      <w:r>
        <w:rPr>
          <w:rFonts w:ascii="Calibri" w:hAnsi="Calibri" w:hint="eastAsia"/>
          <w:sz w:val="28"/>
          <w:szCs w:val="28"/>
          <w:rtl/>
        </w:rPr>
        <w:t>שנים</w:t>
      </w:r>
      <w:r>
        <w:rPr>
          <w:rFonts w:ascii="Calibri" w:hAnsi="Calibri"/>
          <w:sz w:val="28"/>
          <w:szCs w:val="28"/>
          <w:rtl/>
        </w:rPr>
        <w:t xml:space="preserve">, </w:t>
      </w:r>
      <w:r>
        <w:rPr>
          <w:rFonts w:ascii="Calibri" w:hAnsi="Calibri" w:hint="eastAsia"/>
          <w:sz w:val="28"/>
          <w:szCs w:val="28"/>
          <w:rtl/>
        </w:rPr>
        <w:t>ואשר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צירף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נערים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ובוגרים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פגועי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נפש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וגוף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וכן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ילדים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שמצאו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עצמם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ברחובות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למועדון</w:t>
      </w:r>
      <w:r>
        <w:rPr>
          <w:rFonts w:ascii="Calibri" w:hAnsi="Calibri"/>
          <w:sz w:val="28"/>
          <w:szCs w:val="28"/>
          <w:rtl/>
        </w:rPr>
        <w:t xml:space="preserve">, </w:t>
      </w:r>
      <w:r>
        <w:rPr>
          <w:rFonts w:ascii="Calibri" w:hAnsi="Calibri" w:hint="eastAsia"/>
          <w:sz w:val="28"/>
          <w:szCs w:val="28"/>
          <w:rtl/>
        </w:rPr>
        <w:t>פעילות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אשר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זכתה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להצלחה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ולהערכה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רבה</w:t>
      </w:r>
      <w:r>
        <w:rPr>
          <w:rFonts w:ascii="Calibri" w:hAnsi="Calibri"/>
          <w:sz w:val="28"/>
          <w:szCs w:val="28"/>
          <w:rtl/>
        </w:rPr>
        <w:t>.</w:t>
      </w:r>
    </w:p>
    <w:p w:rsidR="005577B0" w:rsidRDefault="00981029">
      <w:pPr>
        <w:spacing w:after="160" w:line="360" w:lineRule="auto"/>
        <w:jc w:val="both"/>
        <w:rPr>
          <w:rFonts w:ascii="Calibri" w:hAnsi="Calibri"/>
          <w:b/>
          <w:bCs/>
          <w:sz w:val="28"/>
          <w:szCs w:val="28"/>
          <w:rtl/>
        </w:rPr>
      </w:pPr>
      <w:r>
        <w:rPr>
          <w:rFonts w:ascii="Calibri" w:hAnsi="Calibri" w:hint="eastAsia"/>
          <w:b/>
          <w:bCs/>
          <w:sz w:val="28"/>
          <w:szCs w:val="28"/>
          <w:rtl/>
        </w:rPr>
        <w:t>טענות</w:t>
      </w:r>
      <w:r>
        <w:rPr>
          <w:rFonts w:ascii="Calibri" w:hAnsi="Calibri"/>
          <w:b/>
          <w:bCs/>
          <w:sz w:val="28"/>
          <w:szCs w:val="28"/>
          <w:rtl/>
        </w:rPr>
        <w:t xml:space="preserve"> </w:t>
      </w:r>
      <w:r>
        <w:rPr>
          <w:rFonts w:ascii="Calibri" w:hAnsi="Calibri" w:hint="eastAsia"/>
          <w:b/>
          <w:bCs/>
          <w:sz w:val="28"/>
          <w:szCs w:val="28"/>
          <w:rtl/>
        </w:rPr>
        <w:t>ב</w:t>
      </w:r>
      <w:r>
        <w:rPr>
          <w:rFonts w:ascii="Calibri" w:hAnsi="Calibri"/>
          <w:b/>
          <w:bCs/>
          <w:sz w:val="28"/>
          <w:szCs w:val="28"/>
          <w:rtl/>
        </w:rPr>
        <w:t>"</w:t>
      </w:r>
      <w:r>
        <w:rPr>
          <w:rFonts w:ascii="Calibri" w:hAnsi="Calibri" w:hint="eastAsia"/>
          <w:b/>
          <w:bCs/>
          <w:sz w:val="28"/>
          <w:szCs w:val="28"/>
          <w:rtl/>
        </w:rPr>
        <w:t>כ</w:t>
      </w:r>
      <w:r>
        <w:rPr>
          <w:rFonts w:ascii="Calibri" w:hAnsi="Calibri"/>
          <w:b/>
          <w:bCs/>
          <w:sz w:val="28"/>
          <w:szCs w:val="28"/>
          <w:rtl/>
        </w:rPr>
        <w:t xml:space="preserve"> </w:t>
      </w:r>
      <w:r>
        <w:rPr>
          <w:rFonts w:ascii="Calibri" w:hAnsi="Calibri" w:hint="eastAsia"/>
          <w:b/>
          <w:bCs/>
          <w:sz w:val="28"/>
          <w:szCs w:val="28"/>
          <w:rtl/>
        </w:rPr>
        <w:t>המאשימה</w:t>
      </w:r>
    </w:p>
    <w:p w:rsidR="005577B0" w:rsidRDefault="00981029">
      <w:pPr>
        <w:spacing w:after="160" w:line="360" w:lineRule="auto"/>
        <w:jc w:val="both"/>
        <w:rPr>
          <w:rFonts w:ascii="Calibri" w:hAnsi="Calibri"/>
          <w:sz w:val="28"/>
          <w:szCs w:val="28"/>
          <w:rtl/>
        </w:rPr>
      </w:pPr>
      <w:r>
        <w:rPr>
          <w:rFonts w:ascii="Calibri" w:hAnsi="Calibri"/>
          <w:sz w:val="28"/>
          <w:szCs w:val="28"/>
          <w:rtl/>
        </w:rPr>
        <w:t xml:space="preserve">5. </w:t>
      </w:r>
      <w:r>
        <w:rPr>
          <w:rFonts w:ascii="Calibri" w:hAnsi="Calibri" w:hint="eastAsia"/>
          <w:sz w:val="28"/>
          <w:szCs w:val="28"/>
          <w:rtl/>
        </w:rPr>
        <w:t>לטענת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</w:t>
      </w:r>
      <w:r>
        <w:rPr>
          <w:rFonts w:ascii="Calibri" w:hAnsi="Calibri"/>
          <w:sz w:val="28"/>
          <w:szCs w:val="28"/>
          <w:rtl/>
        </w:rPr>
        <w:t>"</w:t>
      </w:r>
      <w:r>
        <w:rPr>
          <w:rFonts w:ascii="Calibri" w:hAnsi="Calibri" w:hint="eastAsia"/>
          <w:sz w:val="28"/>
          <w:szCs w:val="28"/>
          <w:rtl/>
        </w:rPr>
        <w:t>כ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המאשימה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הצדדים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בעצם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סיכמו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שההתמחרות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בפני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בית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המשפט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תהיה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פיקטיבית</w:t>
      </w:r>
      <w:r>
        <w:rPr>
          <w:rFonts w:ascii="Calibri" w:hAnsi="Calibri"/>
          <w:sz w:val="28"/>
          <w:szCs w:val="28"/>
          <w:rtl/>
        </w:rPr>
        <w:t xml:space="preserve">, </w:t>
      </w:r>
      <w:r>
        <w:rPr>
          <w:rFonts w:ascii="Calibri" w:hAnsi="Calibri" w:hint="eastAsia"/>
          <w:sz w:val="28"/>
          <w:szCs w:val="28"/>
          <w:rtl/>
        </w:rPr>
        <w:t>הייתה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כאן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קנוניה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במובן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הכי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בסיסי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הביטוי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גם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לגבי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זהות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הזוכה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וגם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lastRenderedPageBreak/>
        <w:t>לגבי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הדרך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שיבוצע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ההסדר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הכובל</w:t>
      </w:r>
      <w:r>
        <w:rPr>
          <w:rFonts w:ascii="Calibri" w:hAnsi="Calibri"/>
          <w:sz w:val="28"/>
          <w:szCs w:val="28"/>
          <w:rtl/>
        </w:rPr>
        <w:t xml:space="preserve">, </w:t>
      </w:r>
      <w:r>
        <w:rPr>
          <w:rFonts w:ascii="Calibri" w:hAnsi="Calibri" w:hint="eastAsia"/>
          <w:sz w:val="28"/>
          <w:szCs w:val="28"/>
          <w:rtl/>
        </w:rPr>
        <w:t>וזריית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חול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בפני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כב</w:t>
      </w:r>
      <w:r>
        <w:rPr>
          <w:rFonts w:ascii="Calibri" w:hAnsi="Calibri"/>
          <w:sz w:val="28"/>
          <w:szCs w:val="28"/>
          <w:rtl/>
        </w:rPr>
        <w:t xml:space="preserve">' </w:t>
      </w:r>
      <w:r>
        <w:rPr>
          <w:rFonts w:ascii="Calibri" w:hAnsi="Calibri" w:hint="eastAsia"/>
          <w:sz w:val="28"/>
          <w:szCs w:val="28"/>
          <w:rtl/>
        </w:rPr>
        <w:t>השופט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מינץ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שדן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בתיק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cs"/>
          <w:sz w:val="28"/>
          <w:szCs w:val="28"/>
          <w:rtl/>
        </w:rPr>
        <w:t>ה</w:t>
      </w:r>
      <w:r>
        <w:rPr>
          <w:rFonts w:ascii="Calibri" w:hAnsi="Calibri" w:hint="eastAsia"/>
          <w:sz w:val="28"/>
          <w:szCs w:val="28"/>
          <w:rtl/>
        </w:rPr>
        <w:t>פירוק</w:t>
      </w:r>
      <w:r>
        <w:rPr>
          <w:rFonts w:ascii="Calibri" w:hAnsi="Calibri"/>
          <w:sz w:val="28"/>
          <w:szCs w:val="28"/>
          <w:rtl/>
        </w:rPr>
        <w:t xml:space="preserve">, </w:t>
      </w:r>
      <w:r>
        <w:rPr>
          <w:rFonts w:ascii="Calibri" w:hAnsi="Calibri" w:hint="eastAsia"/>
          <w:sz w:val="28"/>
          <w:szCs w:val="28"/>
          <w:rtl/>
        </w:rPr>
        <w:t>הצגת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מצג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שיש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פה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כביכול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תחרות</w:t>
      </w:r>
      <w:r>
        <w:rPr>
          <w:rFonts w:ascii="Calibri" w:hAnsi="Calibri"/>
          <w:sz w:val="28"/>
          <w:szCs w:val="28"/>
          <w:rtl/>
        </w:rPr>
        <w:t xml:space="preserve">. </w:t>
      </w:r>
      <w:r>
        <w:rPr>
          <w:rFonts w:ascii="Calibri" w:hAnsi="Calibri" w:hint="eastAsia"/>
          <w:sz w:val="28"/>
          <w:szCs w:val="28"/>
          <w:rtl/>
        </w:rPr>
        <w:t>המטרה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בהליך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התמחרות</w:t>
      </w:r>
      <w:r>
        <w:rPr>
          <w:rFonts w:ascii="Calibri" w:hAnsi="Calibri"/>
          <w:sz w:val="28"/>
          <w:szCs w:val="28"/>
          <w:rtl/>
        </w:rPr>
        <w:t xml:space="preserve">, </w:t>
      </w:r>
      <w:r>
        <w:rPr>
          <w:rFonts w:ascii="Calibri" w:hAnsi="Calibri" w:hint="eastAsia"/>
          <w:sz w:val="28"/>
          <w:szCs w:val="28"/>
          <w:rtl/>
        </w:rPr>
        <w:t>בדומה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למכרז</w:t>
      </w:r>
      <w:r>
        <w:rPr>
          <w:rFonts w:ascii="Calibri" w:hAnsi="Calibri"/>
          <w:sz w:val="28"/>
          <w:szCs w:val="28"/>
          <w:rtl/>
        </w:rPr>
        <w:t xml:space="preserve">, </w:t>
      </w:r>
      <w:r>
        <w:rPr>
          <w:rFonts w:ascii="Calibri" w:hAnsi="Calibri" w:hint="eastAsia"/>
          <w:sz w:val="28"/>
          <w:szCs w:val="28"/>
          <w:rtl/>
        </w:rPr>
        <w:t>היא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למקסם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את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התמורה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באמצעות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תחרות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חופשית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כשכאן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הוסכם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על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אי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תחרות</w:t>
      </w:r>
      <w:r>
        <w:rPr>
          <w:rFonts w:ascii="Calibri" w:hAnsi="Calibri"/>
          <w:sz w:val="28"/>
          <w:szCs w:val="28"/>
          <w:rtl/>
        </w:rPr>
        <w:t xml:space="preserve">.  </w:t>
      </w:r>
    </w:p>
    <w:p w:rsidR="005577B0" w:rsidRDefault="00981029">
      <w:pPr>
        <w:spacing w:after="160" w:line="360" w:lineRule="auto"/>
        <w:jc w:val="both"/>
        <w:rPr>
          <w:rFonts w:ascii="Calibri" w:hAnsi="Calibri"/>
          <w:sz w:val="28"/>
          <w:szCs w:val="28"/>
          <w:rtl/>
        </w:rPr>
      </w:pPr>
      <w:r>
        <w:rPr>
          <w:rFonts w:ascii="Calibri" w:hAnsi="Calibri"/>
          <w:sz w:val="28"/>
          <w:szCs w:val="28"/>
          <w:rtl/>
        </w:rPr>
        <w:t xml:space="preserve">6. </w:t>
      </w:r>
      <w:r>
        <w:rPr>
          <w:rFonts w:ascii="Calibri" w:hAnsi="Calibri" w:hint="eastAsia"/>
          <w:sz w:val="28"/>
          <w:szCs w:val="28"/>
          <w:rtl/>
        </w:rPr>
        <w:t>ב</w:t>
      </w:r>
      <w:r>
        <w:rPr>
          <w:rFonts w:ascii="Calibri" w:hAnsi="Calibri"/>
          <w:sz w:val="28"/>
          <w:szCs w:val="28"/>
          <w:rtl/>
        </w:rPr>
        <w:t>"</w:t>
      </w:r>
      <w:r>
        <w:rPr>
          <w:rFonts w:ascii="Calibri" w:hAnsi="Calibri" w:hint="eastAsia"/>
          <w:sz w:val="28"/>
          <w:szCs w:val="28"/>
          <w:rtl/>
        </w:rPr>
        <w:t>כ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המאשימה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טען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כי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מתחם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העונש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ההולם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למעשה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העבירה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לגבי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נאשם</w:t>
      </w:r>
      <w:r>
        <w:rPr>
          <w:rFonts w:ascii="Calibri" w:hAnsi="Calibri"/>
          <w:sz w:val="28"/>
          <w:szCs w:val="28"/>
          <w:rtl/>
        </w:rPr>
        <w:t xml:space="preserve"> 1 </w:t>
      </w:r>
      <w:r>
        <w:rPr>
          <w:rFonts w:ascii="Calibri" w:hAnsi="Calibri" w:hint="eastAsia"/>
          <w:sz w:val="28"/>
          <w:szCs w:val="28"/>
          <w:rtl/>
        </w:rPr>
        <w:t>הוא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בטווח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שבין</w:t>
      </w:r>
      <w:r>
        <w:rPr>
          <w:rFonts w:ascii="Calibri" w:hAnsi="Calibri"/>
          <w:sz w:val="28"/>
          <w:szCs w:val="28"/>
          <w:rtl/>
        </w:rPr>
        <w:t xml:space="preserve"> 4 </w:t>
      </w:r>
      <w:r>
        <w:rPr>
          <w:rFonts w:ascii="Calibri" w:hAnsi="Calibri" w:hint="eastAsia"/>
          <w:sz w:val="28"/>
          <w:szCs w:val="28"/>
          <w:rtl/>
        </w:rPr>
        <w:t>חודשים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לריצוי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בעבודות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שירות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ועד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</w:t>
      </w:r>
      <w:r>
        <w:rPr>
          <w:rFonts w:ascii="Calibri" w:hAnsi="Calibri"/>
          <w:sz w:val="28"/>
          <w:szCs w:val="28"/>
          <w:rtl/>
        </w:rPr>
        <w:t xml:space="preserve">- 5 </w:t>
      </w:r>
      <w:r>
        <w:rPr>
          <w:rFonts w:ascii="Calibri" w:hAnsi="Calibri" w:hint="eastAsia"/>
          <w:sz w:val="28"/>
          <w:szCs w:val="28"/>
          <w:rtl/>
        </w:rPr>
        <w:t>חודשי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מאסר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בפועל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בתוספת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קנס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במתחם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הנע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בין</w:t>
      </w:r>
      <w:r>
        <w:rPr>
          <w:rFonts w:ascii="Calibri" w:hAnsi="Calibri"/>
          <w:sz w:val="28"/>
          <w:szCs w:val="28"/>
          <w:rtl/>
        </w:rPr>
        <w:t xml:space="preserve"> 100 </w:t>
      </w:r>
      <w:r>
        <w:rPr>
          <w:rFonts w:ascii="Calibri" w:hAnsi="Calibri" w:hint="eastAsia"/>
          <w:sz w:val="28"/>
          <w:szCs w:val="28"/>
          <w:rtl/>
        </w:rPr>
        <w:t>ל</w:t>
      </w:r>
      <w:r>
        <w:rPr>
          <w:rFonts w:ascii="Calibri" w:hAnsi="Calibri"/>
          <w:sz w:val="28"/>
          <w:szCs w:val="28"/>
          <w:rtl/>
        </w:rPr>
        <w:t xml:space="preserve">- 200 </w:t>
      </w:r>
      <w:r>
        <w:rPr>
          <w:rFonts w:ascii="Calibri" w:hAnsi="Calibri" w:hint="eastAsia"/>
          <w:sz w:val="28"/>
          <w:szCs w:val="28"/>
          <w:rtl/>
        </w:rPr>
        <w:t>אלף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</w:t>
      </w:r>
      <w:r>
        <w:rPr>
          <w:rFonts w:ascii="Calibri" w:hAnsi="Calibri"/>
          <w:sz w:val="28"/>
          <w:szCs w:val="28"/>
          <w:rtl/>
        </w:rPr>
        <w:t>"</w:t>
      </w:r>
      <w:r>
        <w:rPr>
          <w:rFonts w:ascii="Calibri" w:hAnsi="Calibri" w:hint="eastAsia"/>
          <w:sz w:val="28"/>
          <w:szCs w:val="28"/>
          <w:rtl/>
        </w:rPr>
        <w:t>ח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וכן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מאסר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על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תנאי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ואילו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בנוגע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לנאשמת</w:t>
      </w:r>
      <w:r>
        <w:rPr>
          <w:rFonts w:ascii="Calibri" w:hAnsi="Calibri"/>
          <w:sz w:val="28"/>
          <w:szCs w:val="28"/>
          <w:rtl/>
        </w:rPr>
        <w:t xml:space="preserve"> 2 </w:t>
      </w:r>
      <w:r>
        <w:rPr>
          <w:rFonts w:ascii="Calibri" w:hAnsi="Calibri" w:hint="eastAsia"/>
          <w:sz w:val="28"/>
          <w:szCs w:val="28"/>
          <w:rtl/>
        </w:rPr>
        <w:t>מתחם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העונש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ההולם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הוא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קנס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שבין</w:t>
      </w:r>
      <w:r>
        <w:rPr>
          <w:rFonts w:ascii="Calibri" w:hAnsi="Calibri"/>
          <w:sz w:val="28"/>
          <w:szCs w:val="28"/>
          <w:rtl/>
        </w:rPr>
        <w:t xml:space="preserve"> 100 </w:t>
      </w:r>
      <w:r>
        <w:rPr>
          <w:rFonts w:ascii="Calibri" w:hAnsi="Calibri" w:hint="eastAsia"/>
          <w:sz w:val="28"/>
          <w:szCs w:val="28"/>
          <w:rtl/>
        </w:rPr>
        <w:t>ל</w:t>
      </w:r>
      <w:r>
        <w:rPr>
          <w:rFonts w:ascii="Calibri" w:hAnsi="Calibri"/>
          <w:sz w:val="28"/>
          <w:szCs w:val="28"/>
          <w:rtl/>
        </w:rPr>
        <w:t xml:space="preserve">- 250 </w:t>
      </w:r>
      <w:r>
        <w:rPr>
          <w:rFonts w:ascii="Calibri" w:hAnsi="Calibri" w:hint="eastAsia"/>
          <w:sz w:val="28"/>
          <w:szCs w:val="28"/>
          <w:rtl/>
        </w:rPr>
        <w:t>אלף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</w:t>
      </w:r>
      <w:r>
        <w:rPr>
          <w:rFonts w:ascii="Calibri" w:hAnsi="Calibri"/>
          <w:sz w:val="28"/>
          <w:szCs w:val="28"/>
          <w:rtl/>
        </w:rPr>
        <w:t>"</w:t>
      </w:r>
      <w:r>
        <w:rPr>
          <w:rFonts w:ascii="Calibri" w:hAnsi="Calibri" w:hint="eastAsia"/>
          <w:sz w:val="28"/>
          <w:szCs w:val="28"/>
          <w:rtl/>
        </w:rPr>
        <w:t>ח</w:t>
      </w:r>
      <w:r>
        <w:rPr>
          <w:rFonts w:ascii="Calibri" w:hAnsi="Calibri"/>
          <w:sz w:val="28"/>
          <w:szCs w:val="28"/>
          <w:rtl/>
        </w:rPr>
        <w:t xml:space="preserve">. </w:t>
      </w:r>
      <w:r>
        <w:rPr>
          <w:rFonts w:ascii="Calibri" w:hAnsi="Calibri" w:hint="eastAsia"/>
          <w:sz w:val="28"/>
          <w:szCs w:val="28"/>
          <w:rtl/>
        </w:rPr>
        <w:t>לגבי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נאשם</w:t>
      </w:r>
      <w:r>
        <w:rPr>
          <w:rFonts w:ascii="Calibri" w:hAnsi="Calibri"/>
          <w:sz w:val="28"/>
          <w:szCs w:val="28"/>
          <w:rtl/>
        </w:rPr>
        <w:t xml:space="preserve"> 3 </w:t>
      </w:r>
      <w:r>
        <w:rPr>
          <w:rFonts w:ascii="Calibri" w:hAnsi="Calibri" w:hint="eastAsia"/>
          <w:sz w:val="28"/>
          <w:szCs w:val="28"/>
          <w:rtl/>
        </w:rPr>
        <w:t>נטען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כי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מתחם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העונש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ההולם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מצוי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בטווח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שבין</w:t>
      </w:r>
      <w:r>
        <w:rPr>
          <w:rFonts w:ascii="Calibri" w:hAnsi="Calibri"/>
          <w:sz w:val="28"/>
          <w:szCs w:val="28"/>
          <w:rtl/>
        </w:rPr>
        <w:t xml:space="preserve"> 3 </w:t>
      </w:r>
      <w:r>
        <w:rPr>
          <w:rFonts w:ascii="Calibri" w:hAnsi="Calibri" w:hint="eastAsia"/>
          <w:sz w:val="28"/>
          <w:szCs w:val="28"/>
          <w:rtl/>
        </w:rPr>
        <w:t>ל</w:t>
      </w:r>
      <w:r>
        <w:rPr>
          <w:rFonts w:ascii="Calibri" w:hAnsi="Calibri"/>
          <w:sz w:val="28"/>
          <w:szCs w:val="28"/>
          <w:rtl/>
        </w:rPr>
        <w:t xml:space="preserve">- 6 </w:t>
      </w:r>
      <w:r>
        <w:rPr>
          <w:rFonts w:ascii="Calibri" w:hAnsi="Calibri" w:hint="eastAsia"/>
          <w:sz w:val="28"/>
          <w:szCs w:val="28"/>
          <w:rtl/>
        </w:rPr>
        <w:t>חודשי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עבודות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שירות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וכן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קנס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בטווח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שבין</w:t>
      </w:r>
      <w:r>
        <w:rPr>
          <w:rFonts w:ascii="Calibri" w:hAnsi="Calibri"/>
          <w:sz w:val="28"/>
          <w:szCs w:val="28"/>
          <w:rtl/>
        </w:rPr>
        <w:t xml:space="preserve"> 50 </w:t>
      </w:r>
      <w:r>
        <w:rPr>
          <w:rFonts w:ascii="Calibri" w:hAnsi="Calibri" w:hint="eastAsia"/>
          <w:sz w:val="28"/>
          <w:szCs w:val="28"/>
          <w:rtl/>
        </w:rPr>
        <w:t>ל</w:t>
      </w:r>
      <w:r>
        <w:rPr>
          <w:rFonts w:ascii="Calibri" w:hAnsi="Calibri"/>
          <w:sz w:val="28"/>
          <w:szCs w:val="28"/>
          <w:rtl/>
        </w:rPr>
        <w:t xml:space="preserve">- 100 </w:t>
      </w:r>
      <w:r>
        <w:rPr>
          <w:rFonts w:ascii="Calibri" w:hAnsi="Calibri" w:hint="eastAsia"/>
          <w:sz w:val="28"/>
          <w:szCs w:val="28"/>
          <w:rtl/>
        </w:rPr>
        <w:t>אלף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</w:t>
      </w:r>
      <w:r>
        <w:rPr>
          <w:rFonts w:ascii="Calibri" w:hAnsi="Calibri"/>
          <w:sz w:val="28"/>
          <w:szCs w:val="28"/>
          <w:rtl/>
        </w:rPr>
        <w:t>"</w:t>
      </w:r>
      <w:r>
        <w:rPr>
          <w:rFonts w:ascii="Calibri" w:hAnsi="Calibri" w:hint="eastAsia"/>
          <w:sz w:val="28"/>
          <w:szCs w:val="28"/>
          <w:rtl/>
        </w:rPr>
        <w:t>ח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וכן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מאסר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על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תנאי</w:t>
      </w:r>
      <w:r>
        <w:rPr>
          <w:rFonts w:ascii="Calibri" w:hAnsi="Calibri"/>
          <w:sz w:val="28"/>
          <w:szCs w:val="28"/>
          <w:rtl/>
        </w:rPr>
        <w:t xml:space="preserve">. </w:t>
      </w:r>
      <w:r>
        <w:rPr>
          <w:rFonts w:ascii="Calibri" w:hAnsi="Calibri" w:hint="eastAsia"/>
          <w:sz w:val="28"/>
          <w:szCs w:val="28"/>
          <w:rtl/>
        </w:rPr>
        <w:t>נטען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כי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מתחם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העונש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שונה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בין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נאשם</w:t>
      </w:r>
      <w:r>
        <w:rPr>
          <w:rFonts w:ascii="Calibri" w:hAnsi="Calibri"/>
          <w:sz w:val="28"/>
          <w:szCs w:val="28"/>
          <w:rtl/>
        </w:rPr>
        <w:t xml:space="preserve"> 1 </w:t>
      </w:r>
      <w:r>
        <w:rPr>
          <w:rFonts w:ascii="Calibri" w:hAnsi="Calibri" w:hint="eastAsia"/>
          <w:sz w:val="28"/>
          <w:szCs w:val="28"/>
          <w:rtl/>
        </w:rPr>
        <w:t>לנאשם</w:t>
      </w:r>
      <w:r>
        <w:rPr>
          <w:rFonts w:ascii="Calibri" w:hAnsi="Calibri"/>
          <w:sz w:val="28"/>
          <w:szCs w:val="28"/>
          <w:rtl/>
        </w:rPr>
        <w:t xml:space="preserve"> 3 </w:t>
      </w:r>
      <w:r>
        <w:rPr>
          <w:rFonts w:ascii="Calibri" w:hAnsi="Calibri" w:hint="eastAsia"/>
          <w:sz w:val="28"/>
          <w:szCs w:val="28"/>
          <w:rtl/>
        </w:rPr>
        <w:t>לאור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חלקם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היחסי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ומידת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מעורבותם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בביצוע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העבירה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שהיא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שונה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באופן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מהותי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וגם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בהקשר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פרמטרים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נוספים</w:t>
      </w:r>
      <w:r>
        <w:rPr>
          <w:rFonts w:ascii="Calibri" w:hAnsi="Calibri"/>
          <w:sz w:val="28"/>
          <w:szCs w:val="28"/>
          <w:rtl/>
        </w:rPr>
        <w:t>.</w:t>
      </w:r>
    </w:p>
    <w:p w:rsidR="005577B0" w:rsidRDefault="00981029">
      <w:pPr>
        <w:spacing w:after="160" w:line="360" w:lineRule="auto"/>
        <w:jc w:val="both"/>
        <w:rPr>
          <w:rFonts w:ascii="Calibri" w:hAnsi="Calibri"/>
          <w:sz w:val="28"/>
          <w:szCs w:val="28"/>
          <w:rtl/>
        </w:rPr>
      </w:pPr>
      <w:r>
        <w:rPr>
          <w:rFonts w:ascii="Calibri" w:hAnsi="Calibri"/>
          <w:sz w:val="28"/>
          <w:szCs w:val="28"/>
          <w:rtl/>
        </w:rPr>
        <w:t xml:space="preserve">6. </w:t>
      </w:r>
      <w:r>
        <w:rPr>
          <w:rFonts w:ascii="Calibri" w:hAnsi="Calibri" w:hint="eastAsia"/>
          <w:sz w:val="28"/>
          <w:szCs w:val="28"/>
          <w:rtl/>
        </w:rPr>
        <w:t>באשר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לערכים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החברתיים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שנפגעו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טען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</w:t>
      </w:r>
      <w:r>
        <w:rPr>
          <w:rFonts w:ascii="Calibri" w:hAnsi="Calibri"/>
          <w:sz w:val="28"/>
          <w:szCs w:val="28"/>
          <w:rtl/>
        </w:rPr>
        <w:t>"</w:t>
      </w:r>
      <w:r>
        <w:rPr>
          <w:rFonts w:ascii="Calibri" w:hAnsi="Calibri" w:hint="eastAsia"/>
          <w:sz w:val="28"/>
          <w:szCs w:val="28"/>
          <w:rtl/>
        </w:rPr>
        <w:t>כ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המאשימה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כי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בראש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ובראשונה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נפגע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הערך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התחרות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החופשית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אשר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השמירה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עליה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היא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תכלית</w:t>
      </w:r>
      <w:r>
        <w:rPr>
          <w:rFonts w:ascii="Calibri" w:hAnsi="Calibri"/>
          <w:sz w:val="28"/>
          <w:szCs w:val="28"/>
          <w:rtl/>
        </w:rPr>
        <w:t xml:space="preserve"> </w:t>
      </w:r>
      <w:hyperlink r:id="rId25" w:history="1">
        <w:r w:rsidRPr="00981029">
          <w:rPr>
            <w:rStyle w:val="Hyperlink"/>
            <w:rFonts w:ascii="Calibri" w:hAnsi="Calibri" w:hint="eastAsia"/>
            <w:sz w:val="28"/>
            <w:szCs w:val="28"/>
            <w:rtl/>
          </w:rPr>
          <w:t>חוק</w:t>
        </w:r>
        <w:r w:rsidRPr="00981029">
          <w:rPr>
            <w:rStyle w:val="Hyperlink"/>
            <w:rFonts w:ascii="Calibri" w:hAnsi="Calibri"/>
            <w:sz w:val="28"/>
            <w:szCs w:val="28"/>
            <w:rtl/>
          </w:rPr>
          <w:t xml:space="preserve"> </w:t>
        </w:r>
        <w:r w:rsidRPr="00981029">
          <w:rPr>
            <w:rStyle w:val="Hyperlink"/>
            <w:rFonts w:ascii="Calibri" w:hAnsi="Calibri" w:hint="eastAsia"/>
            <w:sz w:val="28"/>
            <w:szCs w:val="28"/>
            <w:rtl/>
          </w:rPr>
          <w:t>ההגבלים</w:t>
        </w:r>
        <w:r w:rsidRPr="00981029">
          <w:rPr>
            <w:rStyle w:val="Hyperlink"/>
            <w:rFonts w:ascii="Calibri" w:hAnsi="Calibri"/>
            <w:sz w:val="28"/>
            <w:szCs w:val="28"/>
            <w:rtl/>
          </w:rPr>
          <w:t xml:space="preserve"> </w:t>
        </w:r>
        <w:r w:rsidRPr="00981029">
          <w:rPr>
            <w:rStyle w:val="Hyperlink"/>
            <w:rFonts w:ascii="Calibri" w:hAnsi="Calibri" w:hint="eastAsia"/>
            <w:sz w:val="28"/>
            <w:szCs w:val="28"/>
            <w:rtl/>
          </w:rPr>
          <w:t>העסקיים</w:t>
        </w:r>
      </w:hyperlink>
      <w:r>
        <w:rPr>
          <w:rFonts w:ascii="Calibri" w:hAnsi="Calibri"/>
          <w:sz w:val="28"/>
          <w:szCs w:val="28"/>
          <w:rtl/>
        </w:rPr>
        <w:t xml:space="preserve">. </w:t>
      </w:r>
      <w:r>
        <w:rPr>
          <w:rFonts w:ascii="Calibri" w:hAnsi="Calibri" w:hint="eastAsia"/>
          <w:sz w:val="28"/>
          <w:szCs w:val="28"/>
          <w:rtl/>
        </w:rPr>
        <w:t>ההסדר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הוא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ביחס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למחיר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שיוצע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בתחרות</w:t>
      </w:r>
      <w:r>
        <w:rPr>
          <w:rFonts w:ascii="Calibri" w:hAnsi="Calibri"/>
          <w:sz w:val="28"/>
          <w:szCs w:val="28"/>
          <w:rtl/>
        </w:rPr>
        <w:t xml:space="preserve">, </w:t>
      </w:r>
      <w:r>
        <w:rPr>
          <w:rFonts w:ascii="Calibri" w:hAnsi="Calibri" w:hint="eastAsia"/>
          <w:sz w:val="28"/>
          <w:szCs w:val="28"/>
          <w:rtl/>
        </w:rPr>
        <w:t>והינו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בעל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חומרה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יתרה</w:t>
      </w:r>
      <w:r>
        <w:rPr>
          <w:rFonts w:ascii="Calibri" w:hAnsi="Calibri"/>
          <w:sz w:val="28"/>
          <w:szCs w:val="28"/>
          <w:rtl/>
        </w:rPr>
        <w:t xml:space="preserve">. </w:t>
      </w:r>
      <w:r>
        <w:rPr>
          <w:rFonts w:ascii="Calibri" w:hAnsi="Calibri" w:hint="eastAsia"/>
          <w:sz w:val="28"/>
          <w:szCs w:val="28"/>
          <w:rtl/>
        </w:rPr>
        <w:t>ההסדר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הינו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אופקי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בין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מתחרים</w:t>
      </w:r>
      <w:r>
        <w:rPr>
          <w:rFonts w:ascii="Calibri" w:hAnsi="Calibri"/>
          <w:sz w:val="28"/>
          <w:szCs w:val="28"/>
          <w:rtl/>
        </w:rPr>
        <w:t xml:space="preserve">, </w:t>
      </w:r>
      <w:r>
        <w:rPr>
          <w:rFonts w:ascii="Calibri" w:hAnsi="Calibri" w:hint="eastAsia"/>
          <w:sz w:val="28"/>
          <w:szCs w:val="28"/>
          <w:rtl/>
        </w:rPr>
        <w:t>שהאיסור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בעניינו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הוא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גרעין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הליבה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החוק</w:t>
      </w:r>
      <w:r>
        <w:rPr>
          <w:rFonts w:ascii="Calibri" w:hAnsi="Calibri"/>
          <w:sz w:val="28"/>
          <w:szCs w:val="28"/>
          <w:rtl/>
        </w:rPr>
        <w:t xml:space="preserve">, </w:t>
      </w:r>
      <w:r>
        <w:rPr>
          <w:rFonts w:ascii="Calibri" w:hAnsi="Calibri" w:hint="eastAsia"/>
          <w:sz w:val="28"/>
          <w:szCs w:val="28"/>
          <w:rtl/>
        </w:rPr>
        <w:t>כאשר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לא</w:t>
      </w:r>
      <w:r>
        <w:rPr>
          <w:rFonts w:ascii="Calibri" w:hAnsi="Calibri"/>
          <w:sz w:val="28"/>
          <w:szCs w:val="28"/>
          <w:rtl/>
        </w:rPr>
        <w:t xml:space="preserve"> </w:t>
      </w:r>
      <w:proofErr w:type="spellStart"/>
      <w:r>
        <w:rPr>
          <w:rFonts w:ascii="Calibri" w:hAnsi="Calibri" w:hint="eastAsia"/>
          <w:sz w:val="28"/>
          <w:szCs w:val="28"/>
          <w:rtl/>
        </w:rPr>
        <w:t>היתה</w:t>
      </w:r>
      <w:proofErr w:type="spellEnd"/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כל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הצדקה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להסדר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מלבד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רווח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אישי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הצדדים</w:t>
      </w:r>
      <w:r>
        <w:rPr>
          <w:rFonts w:ascii="Calibri" w:hAnsi="Calibri"/>
          <w:sz w:val="28"/>
          <w:szCs w:val="28"/>
          <w:rtl/>
        </w:rPr>
        <w:t xml:space="preserve">, </w:t>
      </w:r>
      <w:r>
        <w:rPr>
          <w:rFonts w:ascii="Calibri" w:hAnsi="Calibri" w:hint="eastAsia"/>
          <w:sz w:val="28"/>
          <w:szCs w:val="28"/>
          <w:rtl/>
        </w:rPr>
        <w:t>ובעיקר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נאשם</w:t>
      </w:r>
      <w:r>
        <w:rPr>
          <w:rFonts w:ascii="Calibri" w:hAnsi="Calibri"/>
          <w:sz w:val="28"/>
          <w:szCs w:val="28"/>
          <w:rtl/>
        </w:rPr>
        <w:t xml:space="preserve"> 1 </w:t>
      </w:r>
      <w:r>
        <w:rPr>
          <w:rFonts w:ascii="Calibri" w:hAnsi="Calibri" w:hint="eastAsia"/>
          <w:sz w:val="28"/>
          <w:szCs w:val="28"/>
          <w:rtl/>
        </w:rPr>
        <w:t>שזכה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בהתמחרות</w:t>
      </w:r>
      <w:r>
        <w:rPr>
          <w:rFonts w:ascii="Calibri" w:hAnsi="Calibri"/>
          <w:sz w:val="28"/>
          <w:szCs w:val="28"/>
          <w:rtl/>
        </w:rPr>
        <w:t xml:space="preserve">. </w:t>
      </w:r>
    </w:p>
    <w:p w:rsidR="005577B0" w:rsidRDefault="00981029">
      <w:pPr>
        <w:spacing w:after="160" w:line="360" w:lineRule="auto"/>
        <w:jc w:val="both"/>
        <w:rPr>
          <w:rFonts w:ascii="Calibri" w:hAnsi="Calibri"/>
          <w:sz w:val="28"/>
          <w:szCs w:val="28"/>
          <w:rtl/>
        </w:rPr>
      </w:pPr>
      <w:r>
        <w:rPr>
          <w:rFonts w:ascii="Calibri" w:hAnsi="Calibri" w:hint="eastAsia"/>
          <w:sz w:val="28"/>
          <w:szCs w:val="28"/>
          <w:rtl/>
        </w:rPr>
        <w:t>ערכים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חברתיים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נוספים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שנפגעו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כתוצאה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מהעבירה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תקינות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ההליך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השיפוטי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ההתמחרות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ומעמדו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בית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המשפט</w:t>
      </w:r>
      <w:r>
        <w:rPr>
          <w:rFonts w:ascii="Calibri" w:hAnsi="Calibri"/>
          <w:sz w:val="28"/>
          <w:szCs w:val="28"/>
          <w:rtl/>
        </w:rPr>
        <w:t xml:space="preserve">. </w:t>
      </w:r>
      <w:r>
        <w:rPr>
          <w:rFonts w:ascii="Calibri" w:hAnsi="Calibri" w:hint="eastAsia"/>
          <w:sz w:val="28"/>
          <w:szCs w:val="28"/>
          <w:rtl/>
        </w:rPr>
        <w:t>הליך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התמחרות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נעשה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כדבר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שבשגרה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בבתי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המשפט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וקיים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אינטרס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ציבורי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לשמור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על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טוהר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ההליך</w:t>
      </w:r>
      <w:r>
        <w:rPr>
          <w:rFonts w:ascii="Calibri" w:hAnsi="Calibri"/>
          <w:sz w:val="28"/>
          <w:szCs w:val="28"/>
          <w:rtl/>
        </w:rPr>
        <w:t xml:space="preserve">, </w:t>
      </w:r>
      <w:r>
        <w:rPr>
          <w:rFonts w:ascii="Calibri" w:hAnsi="Calibri" w:hint="eastAsia"/>
          <w:sz w:val="28"/>
          <w:szCs w:val="28"/>
          <w:rtl/>
        </w:rPr>
        <w:t>כאשר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במקרה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שלנו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מדובר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בעבירה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שבוצעה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בתוך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בנין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בית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המשפט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וההסדר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יצא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אל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הפועל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בתוך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אולם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כב</w:t>
      </w:r>
      <w:r>
        <w:rPr>
          <w:rFonts w:ascii="Calibri" w:hAnsi="Calibri"/>
          <w:sz w:val="28"/>
          <w:szCs w:val="28"/>
          <w:rtl/>
        </w:rPr>
        <w:t xml:space="preserve">' </w:t>
      </w:r>
      <w:r>
        <w:rPr>
          <w:rFonts w:ascii="Calibri" w:hAnsi="Calibri" w:hint="eastAsia"/>
          <w:sz w:val="28"/>
          <w:szCs w:val="28"/>
          <w:rtl/>
        </w:rPr>
        <w:t>השופט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מינץ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ויש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בכך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משום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זלזול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במעמדו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בית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המשפט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ופגיעה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באמון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הצבור</w:t>
      </w:r>
      <w:r>
        <w:rPr>
          <w:rFonts w:ascii="Calibri" w:hAnsi="Calibri"/>
          <w:sz w:val="28"/>
          <w:szCs w:val="28"/>
          <w:rtl/>
        </w:rPr>
        <w:t xml:space="preserve">. </w:t>
      </w:r>
    </w:p>
    <w:p w:rsidR="005577B0" w:rsidRDefault="00981029">
      <w:pPr>
        <w:spacing w:after="160" w:line="360" w:lineRule="auto"/>
        <w:jc w:val="both"/>
        <w:rPr>
          <w:rFonts w:ascii="Calibri" w:hAnsi="Calibri"/>
          <w:sz w:val="28"/>
          <w:szCs w:val="28"/>
          <w:rtl/>
        </w:rPr>
      </w:pPr>
      <w:r>
        <w:rPr>
          <w:rFonts w:ascii="Calibri" w:hAnsi="Calibri"/>
          <w:sz w:val="28"/>
          <w:szCs w:val="28"/>
          <w:rtl/>
        </w:rPr>
        <w:t xml:space="preserve">7. </w:t>
      </w:r>
      <w:r>
        <w:rPr>
          <w:rFonts w:ascii="Calibri" w:hAnsi="Calibri" w:hint="eastAsia"/>
          <w:sz w:val="28"/>
          <w:szCs w:val="28"/>
          <w:rtl/>
        </w:rPr>
        <w:t>באשר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לנסיבות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הקשורות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בביצוע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העבירה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נטען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כי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נאשם</w:t>
      </w:r>
      <w:r>
        <w:rPr>
          <w:rFonts w:ascii="Calibri" w:hAnsi="Calibri"/>
          <w:sz w:val="28"/>
          <w:szCs w:val="28"/>
          <w:rtl/>
        </w:rPr>
        <w:t xml:space="preserve"> 1 </w:t>
      </w:r>
      <w:r>
        <w:rPr>
          <w:rFonts w:ascii="Calibri" w:hAnsi="Calibri" w:hint="eastAsia"/>
          <w:sz w:val="28"/>
          <w:szCs w:val="28"/>
          <w:rtl/>
        </w:rPr>
        <w:t>תכנן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את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המהלך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וניסה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להסוות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אותו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על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מנת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שלא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ייחשף</w:t>
      </w:r>
      <w:r>
        <w:rPr>
          <w:rFonts w:ascii="Calibri" w:hAnsi="Calibri"/>
          <w:sz w:val="28"/>
          <w:szCs w:val="28"/>
          <w:rtl/>
        </w:rPr>
        <w:t xml:space="preserve">, </w:t>
      </w:r>
      <w:r>
        <w:rPr>
          <w:rFonts w:ascii="Calibri" w:hAnsi="Calibri" w:hint="eastAsia"/>
          <w:sz w:val="28"/>
          <w:szCs w:val="28"/>
          <w:rtl/>
        </w:rPr>
        <w:t>התנהלות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המלמדת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על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תחכום</w:t>
      </w:r>
      <w:r>
        <w:rPr>
          <w:rFonts w:ascii="Calibri" w:hAnsi="Calibri"/>
          <w:sz w:val="28"/>
          <w:szCs w:val="28"/>
          <w:rtl/>
        </w:rPr>
        <w:t xml:space="preserve">. </w:t>
      </w:r>
      <w:r>
        <w:rPr>
          <w:rFonts w:ascii="Calibri" w:hAnsi="Calibri" w:hint="eastAsia"/>
          <w:sz w:val="28"/>
          <w:szCs w:val="28"/>
          <w:rtl/>
        </w:rPr>
        <w:t>הנאשם</w:t>
      </w:r>
      <w:r>
        <w:rPr>
          <w:rFonts w:ascii="Calibri" w:hAnsi="Calibri"/>
          <w:sz w:val="28"/>
          <w:szCs w:val="28"/>
          <w:rtl/>
        </w:rPr>
        <w:t xml:space="preserve"> 1 </w:t>
      </w:r>
      <w:r>
        <w:rPr>
          <w:rFonts w:ascii="Calibri" w:hAnsi="Calibri" w:hint="eastAsia"/>
          <w:sz w:val="28"/>
          <w:szCs w:val="28"/>
          <w:rtl/>
        </w:rPr>
        <w:t>היה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גם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הדמות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הדומיננטית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בהסדר</w:t>
      </w:r>
      <w:r>
        <w:rPr>
          <w:rFonts w:ascii="Calibri" w:hAnsi="Calibri"/>
          <w:sz w:val="28"/>
          <w:szCs w:val="28"/>
          <w:rtl/>
        </w:rPr>
        <w:t xml:space="preserve">, </w:t>
      </w:r>
      <w:r>
        <w:rPr>
          <w:rFonts w:ascii="Calibri" w:hAnsi="Calibri" w:hint="eastAsia"/>
          <w:sz w:val="28"/>
          <w:szCs w:val="28"/>
          <w:rtl/>
        </w:rPr>
        <w:t>הוא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יזם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את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העבירה</w:t>
      </w:r>
      <w:r>
        <w:rPr>
          <w:rFonts w:ascii="Calibri" w:hAnsi="Calibri"/>
          <w:sz w:val="28"/>
          <w:szCs w:val="28"/>
          <w:rtl/>
        </w:rPr>
        <w:t xml:space="preserve">, </w:t>
      </w:r>
      <w:r>
        <w:rPr>
          <w:rFonts w:ascii="Calibri" w:hAnsi="Calibri" w:hint="eastAsia"/>
          <w:sz w:val="28"/>
          <w:szCs w:val="28"/>
          <w:rtl/>
        </w:rPr>
        <w:t>היה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בעל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אינטרס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להגיע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להסדר</w:t>
      </w:r>
      <w:r>
        <w:rPr>
          <w:rFonts w:ascii="Calibri" w:hAnsi="Calibri"/>
          <w:sz w:val="28"/>
          <w:szCs w:val="28"/>
          <w:rtl/>
        </w:rPr>
        <w:t xml:space="preserve">, </w:t>
      </w:r>
      <w:r>
        <w:rPr>
          <w:rFonts w:ascii="Calibri" w:hAnsi="Calibri" w:hint="eastAsia"/>
          <w:sz w:val="28"/>
          <w:szCs w:val="28"/>
          <w:rtl/>
        </w:rPr>
        <w:t>הוא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זה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ששילם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עבור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הויתור</w:t>
      </w:r>
      <w:r>
        <w:rPr>
          <w:rFonts w:ascii="Calibri" w:hAnsi="Calibri"/>
          <w:sz w:val="28"/>
          <w:szCs w:val="28"/>
          <w:rtl/>
        </w:rPr>
        <w:t xml:space="preserve">, </w:t>
      </w:r>
      <w:r>
        <w:rPr>
          <w:rFonts w:ascii="Calibri" w:hAnsi="Calibri" w:hint="eastAsia"/>
          <w:sz w:val="28"/>
          <w:szCs w:val="28"/>
          <w:rtl/>
        </w:rPr>
        <w:t>היה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אמור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לזכות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ואף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זכה</w:t>
      </w:r>
      <w:r>
        <w:rPr>
          <w:rFonts w:ascii="Calibri" w:hAnsi="Calibri"/>
          <w:sz w:val="28"/>
          <w:szCs w:val="28"/>
          <w:rtl/>
        </w:rPr>
        <w:t xml:space="preserve">. </w:t>
      </w:r>
      <w:r>
        <w:rPr>
          <w:rFonts w:ascii="Calibri" w:hAnsi="Calibri" w:hint="eastAsia"/>
          <w:sz w:val="28"/>
          <w:szCs w:val="28"/>
          <w:rtl/>
        </w:rPr>
        <w:t>בניגוד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אליו</w:t>
      </w:r>
      <w:r>
        <w:rPr>
          <w:rFonts w:ascii="Calibri" w:hAnsi="Calibri"/>
          <w:sz w:val="28"/>
          <w:szCs w:val="28"/>
          <w:rtl/>
        </w:rPr>
        <w:t xml:space="preserve">, </w:t>
      </w:r>
      <w:r>
        <w:rPr>
          <w:rFonts w:ascii="Calibri" w:hAnsi="Calibri" w:hint="eastAsia"/>
          <w:sz w:val="28"/>
          <w:szCs w:val="28"/>
          <w:rtl/>
        </w:rPr>
        <w:t>נאשם</w:t>
      </w:r>
      <w:r>
        <w:rPr>
          <w:rFonts w:ascii="Calibri" w:hAnsi="Calibri"/>
          <w:sz w:val="28"/>
          <w:szCs w:val="28"/>
          <w:rtl/>
        </w:rPr>
        <w:t xml:space="preserve"> 3 </w:t>
      </w:r>
      <w:r>
        <w:rPr>
          <w:rFonts w:ascii="Calibri" w:hAnsi="Calibri" w:hint="eastAsia"/>
          <w:sz w:val="28"/>
          <w:szCs w:val="28"/>
          <w:rtl/>
        </w:rPr>
        <w:t>לא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היה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מעורב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בתכנון</w:t>
      </w:r>
      <w:r>
        <w:rPr>
          <w:rFonts w:ascii="Calibri" w:hAnsi="Calibri"/>
          <w:sz w:val="28"/>
          <w:szCs w:val="28"/>
          <w:rtl/>
        </w:rPr>
        <w:t xml:space="preserve">, </w:t>
      </w:r>
      <w:r>
        <w:rPr>
          <w:rFonts w:ascii="Calibri" w:hAnsi="Calibri" w:hint="eastAsia"/>
          <w:sz w:val="28"/>
          <w:szCs w:val="28"/>
          <w:rtl/>
        </w:rPr>
        <w:t>ואף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לא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באופן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ביצוע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ההסדר</w:t>
      </w:r>
      <w:r>
        <w:rPr>
          <w:rFonts w:ascii="Calibri" w:hAnsi="Calibri"/>
          <w:sz w:val="28"/>
          <w:szCs w:val="28"/>
          <w:rtl/>
        </w:rPr>
        <w:t xml:space="preserve">, </w:t>
      </w:r>
      <w:r>
        <w:rPr>
          <w:rFonts w:ascii="Calibri" w:hAnsi="Calibri" w:hint="eastAsia"/>
          <w:sz w:val="28"/>
          <w:szCs w:val="28"/>
          <w:rtl/>
        </w:rPr>
        <w:t>הוא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לא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היה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דומיננטי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ולא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היה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מגיע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לכלל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עבירה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אלמלא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נאשם</w:t>
      </w:r>
      <w:r>
        <w:rPr>
          <w:rFonts w:ascii="Calibri" w:hAnsi="Calibri"/>
          <w:sz w:val="28"/>
          <w:szCs w:val="28"/>
          <w:rtl/>
        </w:rPr>
        <w:t xml:space="preserve"> 1 </w:t>
      </w:r>
      <w:r>
        <w:rPr>
          <w:rFonts w:ascii="Calibri" w:hAnsi="Calibri" w:hint="eastAsia"/>
          <w:sz w:val="28"/>
          <w:szCs w:val="28"/>
          <w:rtl/>
        </w:rPr>
        <w:t>ואף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מערכת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היחסים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המיוחדת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שלו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עם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שאול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תרמה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לכך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שביצע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את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העבירה</w:t>
      </w:r>
      <w:r>
        <w:rPr>
          <w:rFonts w:ascii="Calibri" w:hAnsi="Calibri"/>
          <w:sz w:val="28"/>
          <w:szCs w:val="28"/>
          <w:rtl/>
        </w:rPr>
        <w:t xml:space="preserve">. </w:t>
      </w:r>
      <w:r>
        <w:rPr>
          <w:rFonts w:ascii="Calibri" w:hAnsi="Calibri" w:hint="eastAsia"/>
          <w:sz w:val="28"/>
          <w:szCs w:val="28"/>
          <w:rtl/>
        </w:rPr>
        <w:t>על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כן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חלקו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נאשם</w:t>
      </w:r>
      <w:r>
        <w:rPr>
          <w:rFonts w:ascii="Calibri" w:hAnsi="Calibri"/>
          <w:sz w:val="28"/>
          <w:szCs w:val="28"/>
          <w:rtl/>
        </w:rPr>
        <w:t xml:space="preserve"> 1 </w:t>
      </w:r>
      <w:r>
        <w:rPr>
          <w:rFonts w:ascii="Calibri" w:hAnsi="Calibri" w:hint="eastAsia"/>
          <w:sz w:val="28"/>
          <w:szCs w:val="28"/>
          <w:rtl/>
        </w:rPr>
        <w:t>גדול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יותר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וחמור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יותר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משל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נאשם</w:t>
      </w:r>
      <w:r>
        <w:rPr>
          <w:rFonts w:ascii="Calibri" w:hAnsi="Calibri"/>
          <w:sz w:val="28"/>
          <w:szCs w:val="28"/>
          <w:rtl/>
        </w:rPr>
        <w:t xml:space="preserve"> 3 </w:t>
      </w:r>
      <w:r>
        <w:rPr>
          <w:rFonts w:ascii="Calibri" w:hAnsi="Calibri" w:hint="eastAsia"/>
          <w:sz w:val="28"/>
          <w:szCs w:val="28"/>
          <w:rtl/>
        </w:rPr>
        <w:t>באופן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משמעותי</w:t>
      </w:r>
      <w:r>
        <w:rPr>
          <w:rFonts w:ascii="Calibri" w:hAnsi="Calibri"/>
          <w:sz w:val="28"/>
          <w:szCs w:val="28"/>
          <w:rtl/>
        </w:rPr>
        <w:t xml:space="preserve">. </w:t>
      </w:r>
      <w:r>
        <w:rPr>
          <w:rFonts w:ascii="Calibri" w:hAnsi="Calibri" w:hint="eastAsia"/>
          <w:sz w:val="28"/>
          <w:szCs w:val="28"/>
          <w:rtl/>
        </w:rPr>
        <w:t>נסיבה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נוספת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לחומרה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לטענת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</w:t>
      </w:r>
      <w:r>
        <w:rPr>
          <w:rFonts w:ascii="Calibri" w:hAnsi="Calibri"/>
          <w:sz w:val="28"/>
          <w:szCs w:val="28"/>
          <w:rtl/>
        </w:rPr>
        <w:t>"</w:t>
      </w:r>
      <w:r>
        <w:rPr>
          <w:rFonts w:ascii="Calibri" w:hAnsi="Calibri" w:hint="eastAsia"/>
          <w:sz w:val="28"/>
          <w:szCs w:val="28"/>
          <w:rtl/>
        </w:rPr>
        <w:t>כ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המאשימה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טמונה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בכך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שנאשם</w:t>
      </w:r>
      <w:r>
        <w:rPr>
          <w:rFonts w:ascii="Calibri" w:hAnsi="Calibri"/>
          <w:sz w:val="28"/>
          <w:szCs w:val="28"/>
          <w:rtl/>
        </w:rPr>
        <w:t xml:space="preserve"> 1 </w:t>
      </w:r>
      <w:r>
        <w:rPr>
          <w:rFonts w:ascii="Calibri" w:hAnsi="Calibri" w:hint="eastAsia"/>
          <w:sz w:val="28"/>
          <w:szCs w:val="28"/>
          <w:rtl/>
        </w:rPr>
        <w:t>ביצע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את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העבירה</w:t>
      </w:r>
      <w:r>
        <w:rPr>
          <w:rFonts w:ascii="Calibri" w:hAnsi="Calibri"/>
          <w:sz w:val="28"/>
          <w:szCs w:val="28"/>
          <w:rtl/>
        </w:rPr>
        <w:t xml:space="preserve"> 3 </w:t>
      </w:r>
      <w:r>
        <w:rPr>
          <w:rFonts w:ascii="Calibri" w:hAnsi="Calibri" w:hint="eastAsia"/>
          <w:sz w:val="28"/>
          <w:szCs w:val="28"/>
          <w:rtl/>
        </w:rPr>
        <w:t>חודשים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בלבד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לאחר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שנחקר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פעמיים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באזהרה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ברשות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ההגבלים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העסקיים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בדצמבר</w:t>
      </w:r>
      <w:r>
        <w:rPr>
          <w:rFonts w:ascii="Calibri" w:hAnsi="Calibri"/>
          <w:sz w:val="28"/>
          <w:szCs w:val="28"/>
          <w:rtl/>
        </w:rPr>
        <w:t xml:space="preserve"> 2011 </w:t>
      </w:r>
      <w:r>
        <w:rPr>
          <w:rFonts w:ascii="Calibri" w:hAnsi="Calibri" w:hint="eastAsia"/>
          <w:sz w:val="28"/>
          <w:szCs w:val="28"/>
          <w:rtl/>
        </w:rPr>
        <w:t>בחשד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לתיאום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מכרז</w:t>
      </w:r>
      <w:r>
        <w:rPr>
          <w:rFonts w:ascii="Calibri" w:hAnsi="Calibri"/>
          <w:sz w:val="28"/>
          <w:szCs w:val="28"/>
          <w:rtl/>
        </w:rPr>
        <w:t xml:space="preserve">. </w:t>
      </w:r>
    </w:p>
    <w:p w:rsidR="005577B0" w:rsidRDefault="00981029">
      <w:pPr>
        <w:spacing w:after="160" w:line="360" w:lineRule="auto"/>
        <w:jc w:val="both"/>
        <w:rPr>
          <w:rFonts w:ascii="Calibri" w:hAnsi="Calibri"/>
          <w:sz w:val="28"/>
          <w:szCs w:val="28"/>
          <w:rtl/>
        </w:rPr>
      </w:pPr>
      <w:r>
        <w:rPr>
          <w:rFonts w:ascii="Calibri" w:hAnsi="Calibri" w:hint="eastAsia"/>
          <w:sz w:val="28"/>
          <w:szCs w:val="28"/>
          <w:rtl/>
        </w:rPr>
        <w:t>לגבי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הנזק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שהיה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צפוי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להיגרם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מהעבירה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נטען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כי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עצם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העובדה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שהנאשם</w:t>
      </w:r>
      <w:r>
        <w:rPr>
          <w:rFonts w:ascii="Calibri" w:hAnsi="Calibri"/>
          <w:sz w:val="28"/>
          <w:szCs w:val="28"/>
          <w:rtl/>
        </w:rPr>
        <w:t xml:space="preserve"> 1 </w:t>
      </w:r>
      <w:r>
        <w:rPr>
          <w:rFonts w:ascii="Calibri" w:hAnsi="Calibri" w:hint="eastAsia"/>
          <w:sz w:val="28"/>
          <w:szCs w:val="28"/>
          <w:rtl/>
        </w:rPr>
        <w:t>שילם</w:t>
      </w:r>
      <w:r>
        <w:rPr>
          <w:rFonts w:ascii="Calibri" w:hAnsi="Calibri"/>
          <w:sz w:val="28"/>
          <w:szCs w:val="28"/>
          <w:rtl/>
        </w:rPr>
        <w:t xml:space="preserve"> 70,000 </w:t>
      </w:r>
      <w:r>
        <w:rPr>
          <w:rFonts w:ascii="Calibri" w:hAnsi="Calibri" w:hint="eastAsia"/>
          <w:sz w:val="28"/>
          <w:szCs w:val="28"/>
          <w:rtl/>
        </w:rPr>
        <w:t>ש</w:t>
      </w:r>
      <w:r>
        <w:rPr>
          <w:rFonts w:ascii="Calibri" w:hAnsi="Calibri"/>
          <w:sz w:val="28"/>
          <w:szCs w:val="28"/>
          <w:rtl/>
        </w:rPr>
        <w:t>"</w:t>
      </w:r>
      <w:r>
        <w:rPr>
          <w:rFonts w:ascii="Calibri" w:hAnsi="Calibri" w:hint="eastAsia"/>
          <w:sz w:val="28"/>
          <w:szCs w:val="28"/>
          <w:rtl/>
        </w:rPr>
        <w:t>ח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בנוסף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לסכום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שהוא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זכה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בו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בהתמחרות</w:t>
      </w:r>
      <w:r>
        <w:rPr>
          <w:rFonts w:ascii="Calibri" w:hAnsi="Calibri"/>
          <w:sz w:val="28"/>
          <w:szCs w:val="28"/>
          <w:rtl/>
        </w:rPr>
        <w:t xml:space="preserve">, 710,000 </w:t>
      </w:r>
      <w:r>
        <w:rPr>
          <w:rFonts w:ascii="Calibri" w:hAnsi="Calibri" w:hint="eastAsia"/>
          <w:sz w:val="28"/>
          <w:szCs w:val="28"/>
          <w:rtl/>
        </w:rPr>
        <w:t>ש</w:t>
      </w:r>
      <w:r>
        <w:rPr>
          <w:rFonts w:ascii="Calibri" w:hAnsi="Calibri"/>
          <w:sz w:val="28"/>
          <w:szCs w:val="28"/>
          <w:rtl/>
        </w:rPr>
        <w:t>"</w:t>
      </w:r>
      <w:r>
        <w:rPr>
          <w:rFonts w:ascii="Calibri" w:hAnsi="Calibri" w:hint="eastAsia"/>
          <w:sz w:val="28"/>
          <w:szCs w:val="28"/>
          <w:rtl/>
        </w:rPr>
        <w:t>ח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פלוס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מע</w:t>
      </w:r>
      <w:r>
        <w:rPr>
          <w:rFonts w:ascii="Calibri" w:hAnsi="Calibri"/>
          <w:sz w:val="28"/>
          <w:szCs w:val="28"/>
          <w:rtl/>
        </w:rPr>
        <w:t>"</w:t>
      </w:r>
      <w:r>
        <w:rPr>
          <w:rFonts w:ascii="Calibri" w:hAnsi="Calibri" w:hint="eastAsia"/>
          <w:sz w:val="28"/>
          <w:szCs w:val="28"/>
          <w:rtl/>
        </w:rPr>
        <w:t>מ</w:t>
      </w:r>
      <w:r>
        <w:rPr>
          <w:rFonts w:ascii="Calibri" w:hAnsi="Calibri"/>
          <w:sz w:val="28"/>
          <w:szCs w:val="28"/>
          <w:rtl/>
        </w:rPr>
        <w:t xml:space="preserve">, </w:t>
      </w:r>
      <w:r>
        <w:rPr>
          <w:rFonts w:ascii="Calibri" w:hAnsi="Calibri" w:hint="eastAsia"/>
          <w:sz w:val="28"/>
          <w:szCs w:val="28"/>
          <w:rtl/>
        </w:rPr>
        <w:t>מלמדת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על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השווי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האמיתי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הנכס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וזה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למעשה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לכל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הפחות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הנזק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שנגרם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לקופת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הפירוק</w:t>
      </w:r>
      <w:r>
        <w:rPr>
          <w:rFonts w:ascii="Calibri" w:hAnsi="Calibri"/>
          <w:sz w:val="28"/>
          <w:szCs w:val="28"/>
          <w:rtl/>
        </w:rPr>
        <w:t>.</w:t>
      </w:r>
    </w:p>
    <w:p w:rsidR="005577B0" w:rsidRDefault="00981029">
      <w:pPr>
        <w:spacing w:after="160" w:line="360" w:lineRule="auto"/>
        <w:jc w:val="both"/>
        <w:rPr>
          <w:rFonts w:ascii="Calibri" w:hAnsi="Calibri"/>
          <w:sz w:val="28"/>
          <w:szCs w:val="28"/>
          <w:rtl/>
        </w:rPr>
      </w:pPr>
      <w:r>
        <w:rPr>
          <w:rFonts w:ascii="Calibri" w:hAnsi="Calibri" w:hint="eastAsia"/>
          <w:sz w:val="28"/>
          <w:szCs w:val="28"/>
          <w:rtl/>
        </w:rPr>
        <w:t>לטענת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</w:t>
      </w:r>
      <w:r>
        <w:rPr>
          <w:rFonts w:ascii="Calibri" w:hAnsi="Calibri"/>
          <w:sz w:val="28"/>
          <w:szCs w:val="28"/>
          <w:rtl/>
        </w:rPr>
        <w:t>"</w:t>
      </w:r>
      <w:r>
        <w:rPr>
          <w:rFonts w:ascii="Calibri" w:hAnsi="Calibri" w:hint="eastAsia"/>
          <w:sz w:val="28"/>
          <w:szCs w:val="28"/>
          <w:rtl/>
        </w:rPr>
        <w:t>כ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המאשימה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הסיבה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שהניעה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את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הנאשם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היא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בצע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כסף</w:t>
      </w:r>
      <w:r>
        <w:rPr>
          <w:rFonts w:ascii="Calibri" w:hAnsi="Calibri"/>
          <w:sz w:val="28"/>
          <w:szCs w:val="28"/>
          <w:rtl/>
        </w:rPr>
        <w:t xml:space="preserve">, </w:t>
      </w:r>
      <w:r>
        <w:rPr>
          <w:rFonts w:ascii="Calibri" w:hAnsi="Calibri" w:hint="eastAsia"/>
          <w:sz w:val="28"/>
          <w:szCs w:val="28"/>
          <w:rtl/>
        </w:rPr>
        <w:t>לזכות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במכבסה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במחיר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הכי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נמוך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שאפשר</w:t>
      </w:r>
      <w:r>
        <w:rPr>
          <w:rFonts w:ascii="Calibri" w:hAnsi="Calibri"/>
          <w:sz w:val="28"/>
          <w:szCs w:val="28"/>
          <w:rtl/>
        </w:rPr>
        <w:t xml:space="preserve">, </w:t>
      </w:r>
      <w:r>
        <w:rPr>
          <w:rFonts w:ascii="Calibri" w:hAnsi="Calibri" w:hint="eastAsia"/>
          <w:sz w:val="28"/>
          <w:szCs w:val="28"/>
          <w:rtl/>
        </w:rPr>
        <w:t>ואין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המדובר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בעבירה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שנעשתה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מתוך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מצוקה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כלכלית</w:t>
      </w:r>
      <w:r>
        <w:rPr>
          <w:rFonts w:ascii="Calibri" w:hAnsi="Calibri"/>
          <w:sz w:val="28"/>
          <w:szCs w:val="28"/>
          <w:rtl/>
        </w:rPr>
        <w:t xml:space="preserve">. </w:t>
      </w:r>
    </w:p>
    <w:p w:rsidR="005577B0" w:rsidRDefault="00981029">
      <w:pPr>
        <w:spacing w:after="160" w:line="360" w:lineRule="auto"/>
        <w:jc w:val="both"/>
        <w:rPr>
          <w:rFonts w:ascii="Calibri" w:hAnsi="Calibri"/>
          <w:sz w:val="28"/>
          <w:szCs w:val="28"/>
          <w:rtl/>
        </w:rPr>
      </w:pPr>
      <w:r>
        <w:rPr>
          <w:rFonts w:ascii="Calibri" w:hAnsi="Calibri"/>
          <w:sz w:val="28"/>
          <w:szCs w:val="28"/>
          <w:rtl/>
        </w:rPr>
        <w:t xml:space="preserve">8. </w:t>
      </w:r>
      <w:r>
        <w:rPr>
          <w:rFonts w:ascii="Calibri" w:hAnsi="Calibri" w:hint="eastAsia"/>
          <w:sz w:val="28"/>
          <w:szCs w:val="28"/>
          <w:rtl/>
        </w:rPr>
        <w:t>אשר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למדיניות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הענישה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הראויה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והענישה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הנוהגת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נטען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כי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בית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המשפט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העליון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חזר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על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כך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במקרים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רבים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שהעונש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ההולם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ונקודת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המוצא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בעבירות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הגבלים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עסקיים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צריכה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להיות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מאסר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בפועל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בתוספת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קנסות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משמעותיים</w:t>
      </w:r>
      <w:r>
        <w:rPr>
          <w:rFonts w:ascii="Calibri" w:hAnsi="Calibri"/>
          <w:sz w:val="28"/>
          <w:szCs w:val="28"/>
          <w:rtl/>
        </w:rPr>
        <w:t xml:space="preserve">. </w:t>
      </w:r>
      <w:r>
        <w:rPr>
          <w:rFonts w:ascii="Calibri" w:hAnsi="Calibri" w:hint="eastAsia"/>
          <w:sz w:val="28"/>
          <w:szCs w:val="28"/>
          <w:rtl/>
        </w:rPr>
        <w:t>הצורך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בהחמרה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נובע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מכך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שמדובר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בעבירה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שביצועה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קל</w:t>
      </w:r>
      <w:r>
        <w:rPr>
          <w:rFonts w:ascii="Calibri" w:hAnsi="Calibri"/>
          <w:sz w:val="28"/>
          <w:szCs w:val="28"/>
          <w:rtl/>
        </w:rPr>
        <w:t xml:space="preserve">, </w:t>
      </w:r>
      <w:r>
        <w:rPr>
          <w:rFonts w:ascii="Calibri" w:hAnsi="Calibri" w:hint="eastAsia"/>
          <w:sz w:val="28"/>
          <w:szCs w:val="28"/>
          <w:rtl/>
        </w:rPr>
        <w:t>חשיפתה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קשה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והנזק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שגורמת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עלול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להיות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גדול</w:t>
      </w:r>
      <w:r>
        <w:rPr>
          <w:rFonts w:ascii="Calibri" w:hAnsi="Calibri"/>
          <w:sz w:val="28"/>
          <w:szCs w:val="28"/>
          <w:rtl/>
        </w:rPr>
        <w:t xml:space="preserve">. </w:t>
      </w:r>
      <w:r>
        <w:rPr>
          <w:rFonts w:ascii="Calibri" w:hAnsi="Calibri" w:hint="eastAsia"/>
          <w:sz w:val="28"/>
          <w:szCs w:val="28"/>
          <w:rtl/>
        </w:rPr>
        <w:t>ב</w:t>
      </w:r>
      <w:r>
        <w:rPr>
          <w:rFonts w:ascii="Calibri" w:hAnsi="Calibri"/>
          <w:sz w:val="28"/>
          <w:szCs w:val="28"/>
          <w:rtl/>
        </w:rPr>
        <w:t>"</w:t>
      </w:r>
      <w:r>
        <w:rPr>
          <w:rFonts w:ascii="Calibri" w:hAnsi="Calibri" w:hint="eastAsia"/>
          <w:sz w:val="28"/>
          <w:szCs w:val="28"/>
          <w:rtl/>
        </w:rPr>
        <w:t>כ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המאשימה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היפנה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cs"/>
          <w:sz w:val="28"/>
          <w:szCs w:val="28"/>
          <w:rtl/>
        </w:rPr>
        <w:t xml:space="preserve">בעת הטיעונים לעונש </w:t>
      </w:r>
      <w:r>
        <w:rPr>
          <w:rFonts w:ascii="Calibri" w:hAnsi="Calibri" w:hint="eastAsia"/>
          <w:sz w:val="28"/>
          <w:szCs w:val="28"/>
          <w:rtl/>
        </w:rPr>
        <w:t>לשני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פסקי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דין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העוסקים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בתיאום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התמחרות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אחת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או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מכרז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בודד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כאשר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בתיק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ההתמחרות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הושתו</w:t>
      </w:r>
      <w:r>
        <w:rPr>
          <w:rFonts w:ascii="Calibri" w:hAnsi="Calibri"/>
          <w:sz w:val="28"/>
          <w:szCs w:val="28"/>
          <w:rtl/>
        </w:rPr>
        <w:t xml:space="preserve"> 6 </w:t>
      </w:r>
      <w:r>
        <w:rPr>
          <w:rFonts w:ascii="Calibri" w:hAnsi="Calibri" w:hint="eastAsia"/>
          <w:sz w:val="28"/>
          <w:szCs w:val="28"/>
          <w:rtl/>
        </w:rPr>
        <w:t>חודשי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עבודות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שירות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וקנסות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בסך</w:t>
      </w:r>
      <w:r>
        <w:rPr>
          <w:rFonts w:ascii="Calibri" w:hAnsi="Calibri"/>
          <w:sz w:val="28"/>
          <w:szCs w:val="28"/>
          <w:rtl/>
        </w:rPr>
        <w:t xml:space="preserve"> 150,000 </w:t>
      </w:r>
      <w:r>
        <w:rPr>
          <w:rFonts w:ascii="Calibri" w:hAnsi="Calibri" w:hint="eastAsia"/>
          <w:sz w:val="28"/>
          <w:szCs w:val="28"/>
          <w:rtl/>
        </w:rPr>
        <w:t>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על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האדם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ו</w:t>
      </w:r>
      <w:r>
        <w:rPr>
          <w:rFonts w:ascii="Calibri" w:hAnsi="Calibri"/>
          <w:sz w:val="28"/>
          <w:szCs w:val="28"/>
          <w:rtl/>
        </w:rPr>
        <w:t xml:space="preserve">-400,000 </w:t>
      </w:r>
      <w:r>
        <w:rPr>
          <w:rFonts w:ascii="Calibri" w:hAnsi="Calibri" w:hint="eastAsia"/>
          <w:sz w:val="28"/>
          <w:szCs w:val="28"/>
          <w:rtl/>
        </w:rPr>
        <w:t>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על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החברה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ולטענת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</w:t>
      </w:r>
      <w:r>
        <w:rPr>
          <w:rFonts w:ascii="Calibri" w:hAnsi="Calibri"/>
          <w:sz w:val="28"/>
          <w:szCs w:val="28"/>
          <w:rtl/>
        </w:rPr>
        <w:t>"</w:t>
      </w:r>
      <w:r>
        <w:rPr>
          <w:rFonts w:ascii="Calibri" w:hAnsi="Calibri" w:hint="eastAsia"/>
          <w:sz w:val="28"/>
          <w:szCs w:val="28"/>
          <w:rtl/>
        </w:rPr>
        <w:t>כ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המאשימה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המקרה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הנוכחי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חמור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ממנו</w:t>
      </w:r>
      <w:r>
        <w:rPr>
          <w:rFonts w:ascii="Calibri" w:hAnsi="Calibri"/>
          <w:sz w:val="28"/>
          <w:szCs w:val="28"/>
          <w:rtl/>
        </w:rPr>
        <w:t xml:space="preserve">. </w:t>
      </w:r>
    </w:p>
    <w:p w:rsidR="005577B0" w:rsidRDefault="00981029">
      <w:pPr>
        <w:spacing w:after="160" w:line="360" w:lineRule="auto"/>
        <w:jc w:val="both"/>
        <w:rPr>
          <w:rFonts w:ascii="Calibri" w:hAnsi="Calibri"/>
          <w:sz w:val="28"/>
          <w:szCs w:val="28"/>
          <w:rtl/>
        </w:rPr>
      </w:pPr>
      <w:r>
        <w:rPr>
          <w:rFonts w:ascii="Calibri" w:hAnsi="Calibri" w:hint="eastAsia"/>
          <w:sz w:val="28"/>
          <w:szCs w:val="28"/>
          <w:rtl/>
        </w:rPr>
        <w:t>בנוסף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נטען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כי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הסדר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הטיעון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שנחתם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עם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המעורב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הנוסף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שאול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יום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טוב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הוא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רלוונטי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ויש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לו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משקל</w:t>
      </w:r>
      <w:r>
        <w:rPr>
          <w:rFonts w:ascii="Calibri" w:hAnsi="Calibri"/>
          <w:sz w:val="28"/>
          <w:szCs w:val="28"/>
          <w:rtl/>
        </w:rPr>
        <w:t xml:space="preserve"> </w:t>
      </w:r>
      <w:proofErr w:type="spellStart"/>
      <w:r>
        <w:rPr>
          <w:rFonts w:ascii="Calibri" w:hAnsi="Calibri" w:hint="eastAsia"/>
          <w:sz w:val="28"/>
          <w:szCs w:val="28"/>
          <w:rtl/>
        </w:rPr>
        <w:t>מסויים</w:t>
      </w:r>
      <w:proofErr w:type="spellEnd"/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לעניין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העונש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שיש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להשית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על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הנאשמים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בתיק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זה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אם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כי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לא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ניתן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לגזור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גזירה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שווה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מעניינו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לנאשמים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בתיק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זה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שכן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קיים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הבדל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מהותי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בינו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לבינם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ובמיוחד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בינו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לבין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הנאשם</w:t>
      </w:r>
      <w:r>
        <w:rPr>
          <w:rFonts w:ascii="Calibri" w:hAnsi="Calibri"/>
          <w:sz w:val="28"/>
          <w:szCs w:val="28"/>
          <w:rtl/>
        </w:rPr>
        <w:t xml:space="preserve"> 1. </w:t>
      </w:r>
      <w:r>
        <w:rPr>
          <w:rFonts w:ascii="Calibri" w:hAnsi="Calibri" w:hint="eastAsia"/>
          <w:sz w:val="28"/>
          <w:szCs w:val="28"/>
          <w:rtl/>
        </w:rPr>
        <w:t>שאול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יום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טוב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שיתף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פעולה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בחקירתו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כבר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בהתחלה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ונטל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אחריות</w:t>
      </w:r>
      <w:r>
        <w:rPr>
          <w:rFonts w:ascii="Calibri" w:hAnsi="Calibri"/>
          <w:sz w:val="28"/>
          <w:szCs w:val="28"/>
          <w:rtl/>
        </w:rPr>
        <w:t xml:space="preserve">, </w:t>
      </w:r>
      <w:r>
        <w:rPr>
          <w:rFonts w:ascii="Calibri" w:hAnsi="Calibri" w:hint="eastAsia"/>
          <w:sz w:val="28"/>
          <w:szCs w:val="28"/>
          <w:rtl/>
        </w:rPr>
        <w:t>הוא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הודה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והורשע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במסגרת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הסדר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טעון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וחסך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בזמן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שיפוטי</w:t>
      </w:r>
      <w:r>
        <w:rPr>
          <w:rFonts w:ascii="Calibri" w:hAnsi="Calibri"/>
          <w:sz w:val="28"/>
          <w:szCs w:val="28"/>
          <w:rtl/>
        </w:rPr>
        <w:t xml:space="preserve">. </w:t>
      </w:r>
      <w:r>
        <w:rPr>
          <w:rFonts w:ascii="Calibri" w:hAnsi="Calibri" w:hint="eastAsia"/>
          <w:sz w:val="28"/>
          <w:szCs w:val="28"/>
          <w:rtl/>
        </w:rPr>
        <w:t>בניגוד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לנאשם</w:t>
      </w:r>
      <w:r>
        <w:rPr>
          <w:rFonts w:ascii="Calibri" w:hAnsi="Calibri"/>
          <w:sz w:val="28"/>
          <w:szCs w:val="28"/>
          <w:rtl/>
        </w:rPr>
        <w:t xml:space="preserve"> 1 </w:t>
      </w:r>
      <w:r>
        <w:rPr>
          <w:rFonts w:ascii="Calibri" w:hAnsi="Calibri" w:hint="eastAsia"/>
          <w:sz w:val="28"/>
          <w:szCs w:val="28"/>
          <w:rtl/>
        </w:rPr>
        <w:t>הוא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לא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תכנן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ולא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יזם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את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העבירה</w:t>
      </w:r>
      <w:r>
        <w:rPr>
          <w:rFonts w:ascii="Calibri" w:hAnsi="Calibri"/>
          <w:sz w:val="28"/>
          <w:szCs w:val="28"/>
          <w:rtl/>
        </w:rPr>
        <w:t xml:space="preserve">. </w:t>
      </w:r>
      <w:r>
        <w:rPr>
          <w:rFonts w:ascii="Calibri" w:hAnsi="Calibri" w:hint="eastAsia"/>
          <w:sz w:val="28"/>
          <w:szCs w:val="28"/>
          <w:rtl/>
        </w:rPr>
        <w:t>בניגוד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לנאשם</w:t>
      </w:r>
      <w:r>
        <w:rPr>
          <w:rFonts w:ascii="Calibri" w:hAnsi="Calibri"/>
          <w:sz w:val="28"/>
          <w:szCs w:val="28"/>
          <w:rtl/>
        </w:rPr>
        <w:t xml:space="preserve"> 3 </w:t>
      </w:r>
      <w:r>
        <w:rPr>
          <w:rFonts w:ascii="Calibri" w:hAnsi="Calibri" w:hint="eastAsia"/>
          <w:sz w:val="28"/>
          <w:szCs w:val="28"/>
          <w:rtl/>
        </w:rPr>
        <w:t>הוא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לא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היה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בעלי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המכבסה</w:t>
      </w:r>
      <w:r>
        <w:rPr>
          <w:rFonts w:ascii="Calibri" w:hAnsi="Calibri"/>
          <w:sz w:val="28"/>
          <w:szCs w:val="28"/>
          <w:rtl/>
        </w:rPr>
        <w:t xml:space="preserve">. </w:t>
      </w:r>
      <w:r>
        <w:rPr>
          <w:rFonts w:ascii="Calibri" w:hAnsi="Calibri" w:hint="eastAsia"/>
          <w:sz w:val="28"/>
          <w:szCs w:val="28"/>
          <w:rtl/>
        </w:rPr>
        <w:t>בנוסף</w:t>
      </w:r>
      <w:r>
        <w:rPr>
          <w:rFonts w:ascii="Calibri" w:hAnsi="Calibri"/>
          <w:sz w:val="28"/>
          <w:szCs w:val="28"/>
          <w:rtl/>
        </w:rPr>
        <w:t xml:space="preserve">, </w:t>
      </w:r>
      <w:r>
        <w:rPr>
          <w:rFonts w:ascii="Calibri" w:hAnsi="Calibri" w:hint="eastAsia"/>
          <w:sz w:val="28"/>
          <w:szCs w:val="28"/>
          <w:rtl/>
        </w:rPr>
        <w:t>לשאול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היו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נסיבות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אישיות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חריגות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מצב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רפואי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משפחתי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מורכב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שהיה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בין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השיקולים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העיקריים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להקלה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בעונשו</w:t>
      </w:r>
      <w:r>
        <w:rPr>
          <w:rFonts w:ascii="Calibri" w:hAnsi="Calibri"/>
          <w:sz w:val="28"/>
          <w:szCs w:val="28"/>
          <w:rtl/>
        </w:rPr>
        <w:t xml:space="preserve">. </w:t>
      </w:r>
    </w:p>
    <w:p w:rsidR="005577B0" w:rsidRDefault="00981029">
      <w:pPr>
        <w:spacing w:after="160" w:line="360" w:lineRule="auto"/>
        <w:jc w:val="both"/>
        <w:rPr>
          <w:rFonts w:ascii="Calibri" w:hAnsi="Calibri"/>
          <w:sz w:val="28"/>
          <w:szCs w:val="28"/>
          <w:rtl/>
        </w:rPr>
      </w:pPr>
      <w:r>
        <w:rPr>
          <w:rFonts w:ascii="Calibri" w:hAnsi="Calibri"/>
          <w:sz w:val="28"/>
          <w:szCs w:val="28"/>
          <w:rtl/>
        </w:rPr>
        <w:t xml:space="preserve">9. </w:t>
      </w:r>
      <w:r>
        <w:rPr>
          <w:rFonts w:ascii="Calibri" w:hAnsi="Calibri" w:hint="eastAsia"/>
          <w:sz w:val="28"/>
          <w:szCs w:val="28"/>
          <w:rtl/>
        </w:rPr>
        <w:t>אשר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לעונש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בתוך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המתחם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</w:t>
      </w:r>
      <w:r>
        <w:rPr>
          <w:rFonts w:ascii="Calibri" w:hAnsi="Calibri"/>
          <w:sz w:val="28"/>
          <w:szCs w:val="28"/>
          <w:rtl/>
        </w:rPr>
        <w:t>"</w:t>
      </w:r>
      <w:r>
        <w:rPr>
          <w:rFonts w:ascii="Calibri" w:hAnsi="Calibri" w:hint="eastAsia"/>
          <w:sz w:val="28"/>
          <w:szCs w:val="28"/>
          <w:rtl/>
        </w:rPr>
        <w:t>כ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המאשימה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ביקש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להטיל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על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הנאשם</w:t>
      </w:r>
      <w:r>
        <w:rPr>
          <w:rFonts w:ascii="Calibri" w:hAnsi="Calibri"/>
          <w:sz w:val="28"/>
          <w:szCs w:val="28"/>
          <w:rtl/>
        </w:rPr>
        <w:t xml:space="preserve"> 1 </w:t>
      </w:r>
      <w:r>
        <w:rPr>
          <w:rFonts w:ascii="Calibri" w:hAnsi="Calibri" w:hint="eastAsia"/>
          <w:sz w:val="28"/>
          <w:szCs w:val="28"/>
          <w:rtl/>
        </w:rPr>
        <w:t>עונש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מעל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מרכז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המתחם</w:t>
      </w:r>
      <w:r>
        <w:rPr>
          <w:rFonts w:ascii="Calibri" w:hAnsi="Calibri"/>
          <w:sz w:val="28"/>
          <w:szCs w:val="28"/>
          <w:rtl/>
        </w:rPr>
        <w:t xml:space="preserve"> (</w:t>
      </w:r>
      <w:r>
        <w:rPr>
          <w:rFonts w:ascii="Calibri" w:hAnsi="Calibri" w:hint="eastAsia"/>
          <w:sz w:val="28"/>
          <w:szCs w:val="28"/>
          <w:rtl/>
        </w:rPr>
        <w:t>הנע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בין</w:t>
      </w:r>
      <w:r>
        <w:rPr>
          <w:rFonts w:ascii="Calibri" w:hAnsi="Calibri"/>
          <w:sz w:val="28"/>
          <w:szCs w:val="28"/>
          <w:rtl/>
        </w:rPr>
        <w:t xml:space="preserve"> 4 </w:t>
      </w:r>
      <w:r>
        <w:rPr>
          <w:rFonts w:ascii="Calibri" w:hAnsi="Calibri" w:hint="eastAsia"/>
          <w:sz w:val="28"/>
          <w:szCs w:val="28"/>
          <w:rtl/>
        </w:rPr>
        <w:t>חודשי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עבודות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שירות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לחמישה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חודשים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בפועל</w:t>
      </w:r>
      <w:r>
        <w:rPr>
          <w:rFonts w:ascii="Calibri" w:hAnsi="Calibri"/>
          <w:sz w:val="28"/>
          <w:szCs w:val="28"/>
          <w:rtl/>
        </w:rPr>
        <w:t xml:space="preserve">) </w:t>
      </w:r>
      <w:r>
        <w:rPr>
          <w:rFonts w:ascii="Calibri" w:hAnsi="Calibri" w:hint="eastAsia"/>
          <w:sz w:val="28"/>
          <w:szCs w:val="28"/>
          <w:rtl/>
        </w:rPr>
        <w:t>וכך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גם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לגבי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הקנסות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בעניינם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הנאשמים</w:t>
      </w:r>
      <w:r>
        <w:rPr>
          <w:rFonts w:ascii="Calibri" w:hAnsi="Calibri"/>
          <w:sz w:val="28"/>
          <w:szCs w:val="28"/>
          <w:rtl/>
        </w:rPr>
        <w:t xml:space="preserve"> 2-1. </w:t>
      </w:r>
      <w:r>
        <w:rPr>
          <w:rFonts w:ascii="Calibri" w:hAnsi="Calibri" w:hint="eastAsia"/>
          <w:sz w:val="28"/>
          <w:szCs w:val="28"/>
          <w:rtl/>
        </w:rPr>
        <w:t>כן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התבקש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מאסר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על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תנאי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ופסילה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מלכהן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כדירקטור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בחברות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ציבוריות</w:t>
      </w:r>
      <w:r>
        <w:rPr>
          <w:rFonts w:ascii="Calibri" w:hAnsi="Calibri"/>
          <w:sz w:val="28"/>
          <w:szCs w:val="28"/>
          <w:rtl/>
        </w:rPr>
        <w:t xml:space="preserve">. </w:t>
      </w:r>
      <w:r>
        <w:rPr>
          <w:rFonts w:ascii="Calibri" w:hAnsi="Calibri" w:hint="eastAsia"/>
          <w:sz w:val="28"/>
          <w:szCs w:val="28"/>
          <w:rtl/>
        </w:rPr>
        <w:t>נטען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כי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נאשם</w:t>
      </w:r>
      <w:r>
        <w:rPr>
          <w:rFonts w:ascii="Calibri" w:hAnsi="Calibri"/>
          <w:sz w:val="28"/>
          <w:szCs w:val="28"/>
          <w:rtl/>
        </w:rPr>
        <w:t xml:space="preserve"> 1 </w:t>
      </w:r>
      <w:r>
        <w:rPr>
          <w:rFonts w:ascii="Calibri" w:hAnsi="Calibri" w:hint="eastAsia"/>
          <w:sz w:val="28"/>
          <w:szCs w:val="28"/>
          <w:rtl/>
        </w:rPr>
        <w:t>לא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נטל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אחריות</w:t>
      </w:r>
      <w:r>
        <w:rPr>
          <w:rFonts w:ascii="Calibri" w:hAnsi="Calibri"/>
          <w:sz w:val="28"/>
          <w:szCs w:val="28"/>
          <w:rtl/>
        </w:rPr>
        <w:t xml:space="preserve">, </w:t>
      </w:r>
      <w:r>
        <w:rPr>
          <w:rFonts w:ascii="Calibri" w:hAnsi="Calibri" w:hint="eastAsia"/>
          <w:sz w:val="28"/>
          <w:szCs w:val="28"/>
          <w:rtl/>
        </w:rPr>
        <w:t>שיקר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בחקירתו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ברשות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וגם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בעדותו</w:t>
      </w:r>
      <w:r>
        <w:rPr>
          <w:rFonts w:ascii="Calibri" w:hAnsi="Calibri"/>
          <w:sz w:val="28"/>
          <w:szCs w:val="28"/>
          <w:rtl/>
        </w:rPr>
        <w:t xml:space="preserve">, </w:t>
      </w:r>
      <w:r>
        <w:rPr>
          <w:rFonts w:ascii="Calibri" w:hAnsi="Calibri" w:hint="eastAsia"/>
          <w:sz w:val="28"/>
          <w:szCs w:val="28"/>
          <w:rtl/>
        </w:rPr>
        <w:t>וביצע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את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המיוחס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לו</w:t>
      </w:r>
      <w:r>
        <w:rPr>
          <w:rFonts w:ascii="Calibri" w:hAnsi="Calibri"/>
          <w:sz w:val="28"/>
          <w:szCs w:val="28"/>
          <w:rtl/>
        </w:rPr>
        <w:t xml:space="preserve"> 3 </w:t>
      </w:r>
      <w:r>
        <w:rPr>
          <w:rFonts w:ascii="Calibri" w:hAnsi="Calibri" w:hint="eastAsia"/>
          <w:sz w:val="28"/>
          <w:szCs w:val="28"/>
          <w:rtl/>
        </w:rPr>
        <w:t>חודשים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אחרי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שנחקר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באזהרה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ברשות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בחשד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לתיאום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מכרז</w:t>
      </w:r>
      <w:r>
        <w:rPr>
          <w:rFonts w:ascii="Calibri" w:hAnsi="Calibri"/>
          <w:sz w:val="28"/>
          <w:szCs w:val="28"/>
          <w:rtl/>
        </w:rPr>
        <w:t xml:space="preserve">. </w:t>
      </w:r>
      <w:r>
        <w:rPr>
          <w:rFonts w:ascii="Calibri" w:hAnsi="Calibri" w:hint="eastAsia"/>
          <w:sz w:val="28"/>
          <w:szCs w:val="28"/>
          <w:rtl/>
        </w:rPr>
        <w:t>נטען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כי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העובדה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שהינו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נעדר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עבר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פלילי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אינה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נסיבה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משמעותית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לקולא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שכן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בעבירות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מהסוג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דנן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זה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הפרופיל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הטיפוסי</w:t>
      </w:r>
      <w:r>
        <w:rPr>
          <w:rFonts w:ascii="Calibri" w:hAnsi="Calibri"/>
          <w:sz w:val="28"/>
          <w:szCs w:val="28"/>
          <w:rtl/>
        </w:rPr>
        <w:t xml:space="preserve">. </w:t>
      </w:r>
    </w:p>
    <w:p w:rsidR="005577B0" w:rsidRDefault="00981029">
      <w:pPr>
        <w:spacing w:after="160" w:line="360" w:lineRule="auto"/>
        <w:jc w:val="both"/>
        <w:rPr>
          <w:rFonts w:ascii="Calibri" w:hAnsi="Calibri"/>
          <w:sz w:val="28"/>
          <w:szCs w:val="28"/>
          <w:rtl/>
        </w:rPr>
      </w:pPr>
      <w:r>
        <w:rPr>
          <w:rFonts w:ascii="Calibri" w:hAnsi="Calibri" w:hint="eastAsia"/>
          <w:sz w:val="28"/>
          <w:szCs w:val="28"/>
          <w:rtl/>
        </w:rPr>
        <w:t>לגבי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נאשם</w:t>
      </w:r>
      <w:r>
        <w:rPr>
          <w:rFonts w:ascii="Calibri" w:hAnsi="Calibri"/>
          <w:sz w:val="28"/>
          <w:szCs w:val="28"/>
          <w:rtl/>
        </w:rPr>
        <w:t xml:space="preserve"> 3 </w:t>
      </w:r>
      <w:r>
        <w:rPr>
          <w:rFonts w:ascii="Calibri" w:hAnsi="Calibri" w:hint="eastAsia"/>
          <w:sz w:val="28"/>
          <w:szCs w:val="28"/>
          <w:rtl/>
        </w:rPr>
        <w:t>התבקש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עונש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במרכז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המתחם</w:t>
      </w:r>
      <w:r>
        <w:rPr>
          <w:rFonts w:ascii="Calibri" w:hAnsi="Calibri"/>
          <w:sz w:val="28"/>
          <w:szCs w:val="28"/>
          <w:rtl/>
        </w:rPr>
        <w:t xml:space="preserve"> (</w:t>
      </w:r>
      <w:r>
        <w:rPr>
          <w:rFonts w:ascii="Calibri" w:hAnsi="Calibri" w:hint="eastAsia"/>
          <w:sz w:val="28"/>
          <w:szCs w:val="28"/>
          <w:rtl/>
        </w:rPr>
        <w:t>שהוא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בין</w:t>
      </w:r>
      <w:r>
        <w:rPr>
          <w:rFonts w:ascii="Calibri" w:hAnsi="Calibri"/>
          <w:sz w:val="28"/>
          <w:szCs w:val="28"/>
          <w:rtl/>
        </w:rPr>
        <w:t xml:space="preserve"> 3 </w:t>
      </w:r>
      <w:r>
        <w:rPr>
          <w:rFonts w:ascii="Calibri" w:hAnsi="Calibri" w:hint="eastAsia"/>
          <w:sz w:val="28"/>
          <w:szCs w:val="28"/>
          <w:rtl/>
        </w:rPr>
        <w:t>ל</w:t>
      </w:r>
      <w:r>
        <w:rPr>
          <w:rFonts w:ascii="Calibri" w:hAnsi="Calibri"/>
          <w:sz w:val="28"/>
          <w:szCs w:val="28"/>
          <w:rtl/>
        </w:rPr>
        <w:t xml:space="preserve">-6 </w:t>
      </w:r>
      <w:r>
        <w:rPr>
          <w:rFonts w:ascii="Calibri" w:hAnsi="Calibri" w:hint="eastAsia"/>
          <w:sz w:val="28"/>
          <w:szCs w:val="28"/>
          <w:rtl/>
        </w:rPr>
        <w:t>חודשי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עבודות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שירות</w:t>
      </w:r>
      <w:r>
        <w:rPr>
          <w:rFonts w:ascii="Calibri" w:hAnsi="Calibri"/>
          <w:sz w:val="28"/>
          <w:szCs w:val="28"/>
          <w:rtl/>
        </w:rPr>
        <w:t xml:space="preserve">) </w:t>
      </w:r>
      <w:r>
        <w:rPr>
          <w:rFonts w:ascii="Calibri" w:hAnsi="Calibri" w:hint="eastAsia"/>
          <w:sz w:val="28"/>
          <w:szCs w:val="28"/>
          <w:rtl/>
        </w:rPr>
        <w:t>וכי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גם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הקנס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שיושת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יהא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במרכז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המתחם</w:t>
      </w:r>
      <w:r>
        <w:rPr>
          <w:rFonts w:ascii="Calibri" w:hAnsi="Calibri"/>
          <w:sz w:val="28"/>
          <w:szCs w:val="28"/>
          <w:rtl/>
        </w:rPr>
        <w:t xml:space="preserve">. </w:t>
      </w:r>
      <w:r>
        <w:rPr>
          <w:rFonts w:ascii="Calibri" w:hAnsi="Calibri" w:hint="eastAsia"/>
          <w:sz w:val="28"/>
          <w:szCs w:val="28"/>
          <w:rtl/>
        </w:rPr>
        <w:t>גם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בעניינו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נאשם</w:t>
      </w:r>
      <w:r>
        <w:rPr>
          <w:rFonts w:ascii="Calibri" w:hAnsi="Calibri"/>
          <w:sz w:val="28"/>
          <w:szCs w:val="28"/>
          <w:rtl/>
        </w:rPr>
        <w:t xml:space="preserve"> 3 </w:t>
      </w:r>
      <w:r>
        <w:rPr>
          <w:rFonts w:ascii="Calibri" w:hAnsi="Calibri" w:hint="eastAsia"/>
          <w:sz w:val="28"/>
          <w:szCs w:val="28"/>
          <w:rtl/>
        </w:rPr>
        <w:t>התבקש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מאסר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על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תנאי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ופסילה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מלכהן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כדירקטור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בחברות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ציבוריות</w:t>
      </w:r>
      <w:r>
        <w:rPr>
          <w:rFonts w:ascii="Calibri" w:hAnsi="Calibri"/>
          <w:sz w:val="28"/>
          <w:szCs w:val="28"/>
          <w:rtl/>
        </w:rPr>
        <w:t xml:space="preserve">. </w:t>
      </w:r>
      <w:r>
        <w:rPr>
          <w:rFonts w:ascii="Calibri" w:hAnsi="Calibri" w:hint="eastAsia"/>
          <w:sz w:val="28"/>
          <w:szCs w:val="28"/>
          <w:rtl/>
        </w:rPr>
        <w:t>נטען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כי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בניגוד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לנאשם</w:t>
      </w:r>
      <w:r>
        <w:rPr>
          <w:rFonts w:ascii="Calibri" w:hAnsi="Calibri"/>
          <w:sz w:val="28"/>
          <w:szCs w:val="28"/>
          <w:rtl/>
        </w:rPr>
        <w:t xml:space="preserve"> 1, </w:t>
      </w:r>
      <w:r>
        <w:rPr>
          <w:rFonts w:ascii="Calibri" w:hAnsi="Calibri" w:hint="eastAsia"/>
          <w:sz w:val="28"/>
          <w:szCs w:val="28"/>
          <w:rtl/>
        </w:rPr>
        <w:t>נאשם</w:t>
      </w:r>
      <w:r>
        <w:rPr>
          <w:rFonts w:ascii="Calibri" w:hAnsi="Calibri"/>
          <w:sz w:val="28"/>
          <w:szCs w:val="28"/>
          <w:rtl/>
        </w:rPr>
        <w:t xml:space="preserve"> 3 </w:t>
      </w:r>
      <w:r>
        <w:rPr>
          <w:rFonts w:ascii="Calibri" w:hAnsi="Calibri" w:hint="eastAsia"/>
          <w:sz w:val="28"/>
          <w:szCs w:val="28"/>
          <w:rtl/>
        </w:rPr>
        <w:t>שיתף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פעולה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בחקירה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ולא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הכחיש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את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המעשה</w:t>
      </w:r>
      <w:r>
        <w:rPr>
          <w:rFonts w:ascii="Calibri" w:hAnsi="Calibri"/>
          <w:sz w:val="28"/>
          <w:szCs w:val="28"/>
          <w:rtl/>
        </w:rPr>
        <w:t xml:space="preserve">. </w:t>
      </w:r>
      <w:r>
        <w:rPr>
          <w:rFonts w:ascii="Calibri" w:hAnsi="Calibri" w:hint="eastAsia"/>
          <w:sz w:val="28"/>
          <w:szCs w:val="28"/>
          <w:rtl/>
        </w:rPr>
        <w:t>נטען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כי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אין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מקום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לאי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הרשעה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בעניינו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נאשם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זה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הן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לאור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סוג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העבירה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והן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מאחר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ולא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הוכחה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פגיעה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חמורה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ובלתי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מידתית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בשיקומו</w:t>
      </w:r>
      <w:r>
        <w:rPr>
          <w:rFonts w:ascii="Calibri" w:hAnsi="Calibri"/>
          <w:sz w:val="28"/>
          <w:szCs w:val="28"/>
          <w:rtl/>
        </w:rPr>
        <w:t xml:space="preserve">. </w:t>
      </w:r>
    </w:p>
    <w:p w:rsidR="005577B0" w:rsidRDefault="00981029">
      <w:pPr>
        <w:spacing w:after="160" w:line="360" w:lineRule="auto"/>
        <w:jc w:val="both"/>
        <w:rPr>
          <w:rFonts w:ascii="Calibri" w:hAnsi="Calibri"/>
          <w:b/>
          <w:bCs/>
          <w:sz w:val="28"/>
          <w:szCs w:val="28"/>
          <w:rtl/>
        </w:rPr>
      </w:pPr>
      <w:r>
        <w:rPr>
          <w:rFonts w:ascii="Calibri" w:hAnsi="Calibri" w:hint="eastAsia"/>
          <w:b/>
          <w:bCs/>
          <w:sz w:val="28"/>
          <w:szCs w:val="28"/>
          <w:rtl/>
        </w:rPr>
        <w:t>טענות</w:t>
      </w:r>
      <w:r>
        <w:rPr>
          <w:rFonts w:ascii="Calibri" w:hAnsi="Calibri"/>
          <w:b/>
          <w:bCs/>
          <w:sz w:val="28"/>
          <w:szCs w:val="28"/>
          <w:rtl/>
        </w:rPr>
        <w:t xml:space="preserve"> </w:t>
      </w:r>
      <w:r>
        <w:rPr>
          <w:rFonts w:ascii="Calibri" w:hAnsi="Calibri" w:hint="eastAsia"/>
          <w:b/>
          <w:bCs/>
          <w:sz w:val="28"/>
          <w:szCs w:val="28"/>
          <w:rtl/>
        </w:rPr>
        <w:t>ב</w:t>
      </w:r>
      <w:r>
        <w:rPr>
          <w:rFonts w:ascii="Calibri" w:hAnsi="Calibri"/>
          <w:b/>
          <w:bCs/>
          <w:sz w:val="28"/>
          <w:szCs w:val="28"/>
          <w:rtl/>
        </w:rPr>
        <w:t>"</w:t>
      </w:r>
      <w:r>
        <w:rPr>
          <w:rFonts w:ascii="Calibri" w:hAnsi="Calibri" w:hint="eastAsia"/>
          <w:b/>
          <w:bCs/>
          <w:sz w:val="28"/>
          <w:szCs w:val="28"/>
          <w:rtl/>
        </w:rPr>
        <w:t>כ</w:t>
      </w:r>
      <w:r>
        <w:rPr>
          <w:rFonts w:ascii="Calibri" w:hAnsi="Calibri"/>
          <w:b/>
          <w:bCs/>
          <w:sz w:val="28"/>
          <w:szCs w:val="28"/>
          <w:rtl/>
        </w:rPr>
        <w:t xml:space="preserve"> </w:t>
      </w:r>
      <w:r>
        <w:rPr>
          <w:rFonts w:ascii="Calibri" w:hAnsi="Calibri" w:hint="eastAsia"/>
          <w:b/>
          <w:bCs/>
          <w:sz w:val="28"/>
          <w:szCs w:val="28"/>
          <w:rtl/>
        </w:rPr>
        <w:t>הנאשמים</w:t>
      </w:r>
      <w:r>
        <w:rPr>
          <w:rFonts w:ascii="Calibri" w:hAnsi="Calibri"/>
          <w:b/>
          <w:bCs/>
          <w:sz w:val="28"/>
          <w:szCs w:val="28"/>
          <w:rtl/>
        </w:rPr>
        <w:t xml:space="preserve"> 2-1</w:t>
      </w:r>
    </w:p>
    <w:p w:rsidR="005577B0" w:rsidRDefault="00981029">
      <w:pPr>
        <w:spacing w:after="160" w:line="360" w:lineRule="auto"/>
        <w:jc w:val="both"/>
        <w:rPr>
          <w:rFonts w:ascii="Calibri" w:hAnsi="Calibri"/>
          <w:sz w:val="28"/>
          <w:szCs w:val="28"/>
          <w:rtl/>
        </w:rPr>
      </w:pPr>
      <w:r>
        <w:rPr>
          <w:rFonts w:ascii="Calibri" w:hAnsi="Calibri"/>
          <w:sz w:val="28"/>
          <w:szCs w:val="28"/>
          <w:rtl/>
        </w:rPr>
        <w:t xml:space="preserve">10. </w:t>
      </w:r>
      <w:r>
        <w:rPr>
          <w:rFonts w:ascii="Calibri" w:hAnsi="Calibri" w:hint="eastAsia"/>
          <w:sz w:val="28"/>
          <w:szCs w:val="28"/>
          <w:rtl/>
        </w:rPr>
        <w:t>ב</w:t>
      </w:r>
      <w:r>
        <w:rPr>
          <w:rFonts w:ascii="Calibri" w:hAnsi="Calibri"/>
          <w:sz w:val="28"/>
          <w:szCs w:val="28"/>
          <w:rtl/>
        </w:rPr>
        <w:t>"</w:t>
      </w:r>
      <w:r>
        <w:rPr>
          <w:rFonts w:ascii="Calibri" w:hAnsi="Calibri" w:hint="eastAsia"/>
          <w:sz w:val="28"/>
          <w:szCs w:val="28"/>
          <w:rtl/>
        </w:rPr>
        <w:t>כ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הנאשמים</w:t>
      </w:r>
      <w:r>
        <w:rPr>
          <w:rFonts w:ascii="Calibri" w:hAnsi="Calibri"/>
          <w:sz w:val="28"/>
          <w:szCs w:val="28"/>
          <w:rtl/>
        </w:rPr>
        <w:t xml:space="preserve"> 2-1 </w:t>
      </w:r>
      <w:r>
        <w:rPr>
          <w:rFonts w:ascii="Calibri" w:hAnsi="Calibri" w:hint="eastAsia"/>
          <w:sz w:val="28"/>
          <w:szCs w:val="28"/>
          <w:rtl/>
        </w:rPr>
        <w:t>ציינה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כי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לנאשם</w:t>
      </w:r>
      <w:r>
        <w:rPr>
          <w:rFonts w:ascii="Calibri" w:hAnsi="Calibri"/>
          <w:sz w:val="28"/>
          <w:szCs w:val="28"/>
          <w:rtl/>
        </w:rPr>
        <w:t xml:space="preserve"> 1 </w:t>
      </w:r>
      <w:r>
        <w:rPr>
          <w:rFonts w:ascii="Calibri" w:hAnsi="Calibri" w:hint="eastAsia"/>
          <w:sz w:val="28"/>
          <w:szCs w:val="28"/>
          <w:rtl/>
        </w:rPr>
        <w:t>שלושה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ילדים</w:t>
      </w:r>
      <w:r>
        <w:rPr>
          <w:rFonts w:ascii="Calibri" w:hAnsi="Calibri"/>
          <w:sz w:val="28"/>
          <w:szCs w:val="28"/>
          <w:rtl/>
        </w:rPr>
        <w:t xml:space="preserve">, </w:t>
      </w:r>
      <w:r>
        <w:rPr>
          <w:rFonts w:ascii="Calibri" w:hAnsi="Calibri" w:hint="eastAsia"/>
          <w:sz w:val="28"/>
          <w:szCs w:val="28"/>
          <w:rtl/>
        </w:rPr>
        <w:t>הוא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הקים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מפעל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המעסיק</w:t>
      </w:r>
      <w:r>
        <w:rPr>
          <w:rFonts w:ascii="Calibri" w:hAnsi="Calibri"/>
          <w:sz w:val="28"/>
          <w:szCs w:val="28"/>
          <w:rtl/>
        </w:rPr>
        <w:t xml:space="preserve"> 150 </w:t>
      </w:r>
      <w:r>
        <w:rPr>
          <w:rFonts w:ascii="Calibri" w:hAnsi="Calibri" w:hint="eastAsia"/>
          <w:sz w:val="28"/>
          <w:szCs w:val="28"/>
          <w:rtl/>
        </w:rPr>
        <w:t>עובדים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ומתפרנס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מעבודה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קשה</w:t>
      </w:r>
      <w:r>
        <w:rPr>
          <w:rFonts w:ascii="Calibri" w:hAnsi="Calibri"/>
          <w:sz w:val="28"/>
          <w:szCs w:val="28"/>
          <w:rtl/>
        </w:rPr>
        <w:t xml:space="preserve"> 18 </w:t>
      </w:r>
      <w:r>
        <w:rPr>
          <w:rFonts w:ascii="Calibri" w:hAnsi="Calibri" w:hint="eastAsia"/>
          <w:sz w:val="28"/>
          <w:szCs w:val="28"/>
          <w:rtl/>
        </w:rPr>
        <w:t>שעות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ביממה</w:t>
      </w:r>
      <w:r>
        <w:rPr>
          <w:rFonts w:ascii="Calibri" w:hAnsi="Calibri"/>
          <w:sz w:val="28"/>
          <w:szCs w:val="28"/>
          <w:rtl/>
        </w:rPr>
        <w:t xml:space="preserve">. </w:t>
      </w:r>
      <w:r>
        <w:rPr>
          <w:rFonts w:ascii="Calibri" w:hAnsi="Calibri" w:hint="eastAsia"/>
          <w:sz w:val="28"/>
          <w:szCs w:val="28"/>
          <w:rtl/>
        </w:rPr>
        <w:t>הוא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פועל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בהתנדבות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בספורט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למען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ילדים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ומבוגרים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בחדרה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ו</w:t>
      </w:r>
      <w:r>
        <w:rPr>
          <w:rFonts w:ascii="Calibri" w:hAnsi="Calibri" w:hint="cs"/>
          <w:sz w:val="28"/>
          <w:szCs w:val="28"/>
          <w:rtl/>
        </w:rPr>
        <w:t>"</w:t>
      </w:r>
      <w:r>
        <w:rPr>
          <w:rFonts w:ascii="Calibri" w:hAnsi="Calibri" w:hint="eastAsia"/>
          <w:sz w:val="28"/>
          <w:szCs w:val="28"/>
          <w:rtl/>
        </w:rPr>
        <w:t>נותן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את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נשמתו</w:t>
      </w:r>
      <w:r>
        <w:rPr>
          <w:rFonts w:ascii="Calibri" w:hAnsi="Calibri" w:hint="cs"/>
          <w:sz w:val="28"/>
          <w:szCs w:val="28"/>
          <w:rtl/>
        </w:rPr>
        <w:t>"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לנושא</w:t>
      </w:r>
      <w:r>
        <w:rPr>
          <w:rFonts w:ascii="Calibri" w:hAnsi="Calibri"/>
          <w:sz w:val="28"/>
          <w:szCs w:val="28"/>
          <w:rtl/>
        </w:rPr>
        <w:t xml:space="preserve">.  </w:t>
      </w:r>
    </w:p>
    <w:p w:rsidR="005577B0" w:rsidRDefault="00981029">
      <w:pPr>
        <w:spacing w:after="160" w:line="360" w:lineRule="auto"/>
        <w:jc w:val="both"/>
        <w:rPr>
          <w:rFonts w:ascii="Calibri" w:hAnsi="Calibri"/>
          <w:sz w:val="28"/>
          <w:szCs w:val="28"/>
          <w:rtl/>
        </w:rPr>
      </w:pPr>
      <w:r>
        <w:rPr>
          <w:rFonts w:ascii="Calibri" w:hAnsi="Calibri" w:hint="eastAsia"/>
          <w:sz w:val="28"/>
          <w:szCs w:val="28"/>
          <w:rtl/>
        </w:rPr>
        <w:t>כתב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האישום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כלל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אישום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נוסף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אשר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הוצג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כמשמעותי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יותר</w:t>
      </w:r>
      <w:r>
        <w:rPr>
          <w:rFonts w:ascii="Calibri" w:hAnsi="Calibri"/>
          <w:sz w:val="28"/>
          <w:szCs w:val="28"/>
          <w:rtl/>
        </w:rPr>
        <w:t xml:space="preserve"> – </w:t>
      </w:r>
      <w:r>
        <w:rPr>
          <w:rFonts w:ascii="Calibri" w:hAnsi="Calibri" w:hint="eastAsia"/>
          <w:sz w:val="28"/>
          <w:szCs w:val="28"/>
          <w:rtl/>
        </w:rPr>
        <w:t>ניסיון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להשפיע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על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מכרז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ציבורי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בהיקף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כספי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מעל</w:t>
      </w:r>
      <w:r>
        <w:rPr>
          <w:rFonts w:ascii="Calibri" w:hAnsi="Calibri"/>
          <w:sz w:val="28"/>
          <w:szCs w:val="28"/>
          <w:rtl/>
        </w:rPr>
        <w:t xml:space="preserve"> 3 </w:t>
      </w:r>
      <w:r>
        <w:rPr>
          <w:rFonts w:ascii="Calibri" w:hAnsi="Calibri" w:hint="eastAsia"/>
          <w:sz w:val="28"/>
          <w:szCs w:val="28"/>
          <w:rtl/>
        </w:rPr>
        <w:t>מיליון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בנוגע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לשלושה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בתי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חולים</w:t>
      </w:r>
      <w:r>
        <w:rPr>
          <w:rFonts w:ascii="Calibri" w:hAnsi="Calibri"/>
          <w:sz w:val="28"/>
          <w:szCs w:val="28"/>
          <w:rtl/>
        </w:rPr>
        <w:t xml:space="preserve">. </w:t>
      </w:r>
      <w:r>
        <w:rPr>
          <w:rFonts w:ascii="Calibri" w:hAnsi="Calibri" w:hint="eastAsia"/>
          <w:sz w:val="28"/>
          <w:szCs w:val="28"/>
          <w:rtl/>
        </w:rPr>
        <w:t>מאישום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זה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זוכו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הנאשמים</w:t>
      </w:r>
      <w:r>
        <w:rPr>
          <w:rFonts w:ascii="Calibri" w:hAnsi="Calibri"/>
          <w:sz w:val="28"/>
          <w:szCs w:val="28"/>
          <w:rtl/>
        </w:rPr>
        <w:t xml:space="preserve"> 2-1 </w:t>
      </w:r>
      <w:r>
        <w:rPr>
          <w:rFonts w:ascii="Calibri" w:hAnsi="Calibri" w:hint="eastAsia"/>
          <w:sz w:val="28"/>
          <w:szCs w:val="28"/>
          <w:rtl/>
        </w:rPr>
        <w:t>לאחר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ניהול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הליך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הוכחות</w:t>
      </w:r>
      <w:r>
        <w:rPr>
          <w:rFonts w:ascii="Calibri" w:hAnsi="Calibri"/>
          <w:sz w:val="28"/>
          <w:szCs w:val="28"/>
          <w:rtl/>
        </w:rPr>
        <w:t xml:space="preserve">, </w:t>
      </w:r>
      <w:r>
        <w:rPr>
          <w:rFonts w:ascii="Calibri" w:hAnsi="Calibri" w:hint="eastAsia"/>
          <w:sz w:val="28"/>
          <w:szCs w:val="28"/>
          <w:rtl/>
        </w:rPr>
        <w:t>אך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במהלך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השנים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ספג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הנאשם</w:t>
      </w:r>
      <w:r>
        <w:rPr>
          <w:rFonts w:ascii="Calibri" w:hAnsi="Calibri"/>
          <w:sz w:val="28"/>
          <w:szCs w:val="28"/>
          <w:rtl/>
        </w:rPr>
        <w:t xml:space="preserve"> 1 </w:t>
      </w:r>
      <w:r>
        <w:rPr>
          <w:rFonts w:ascii="Calibri" w:hAnsi="Calibri" w:hint="eastAsia"/>
          <w:sz w:val="28"/>
          <w:szCs w:val="28"/>
          <w:rtl/>
        </w:rPr>
        <w:t>נזקים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כלכליים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אדירים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מניהול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המשפט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נגדו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דווקא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בגין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אישום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זה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שכן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בשל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החקירה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נפסלה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זכייתה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נאשמת</w:t>
      </w:r>
      <w:r>
        <w:rPr>
          <w:rFonts w:ascii="Calibri" w:hAnsi="Calibri"/>
          <w:sz w:val="28"/>
          <w:szCs w:val="28"/>
          <w:rtl/>
        </w:rPr>
        <w:t xml:space="preserve"> 2 </w:t>
      </w:r>
      <w:r>
        <w:rPr>
          <w:rFonts w:ascii="Calibri" w:hAnsi="Calibri" w:hint="eastAsia"/>
          <w:sz w:val="28"/>
          <w:szCs w:val="28"/>
          <w:rtl/>
        </w:rPr>
        <w:t>בארבעה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בתי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חולים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והיא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אף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לא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ניגשה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למכרזים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נוספים</w:t>
      </w:r>
      <w:r>
        <w:rPr>
          <w:rFonts w:ascii="Calibri" w:hAnsi="Calibri"/>
          <w:sz w:val="28"/>
          <w:szCs w:val="28"/>
          <w:rtl/>
        </w:rPr>
        <w:t xml:space="preserve">. </w:t>
      </w:r>
      <w:r>
        <w:rPr>
          <w:rFonts w:ascii="Calibri" w:hAnsi="Calibri" w:hint="eastAsia"/>
          <w:sz w:val="28"/>
          <w:szCs w:val="28"/>
          <w:rtl/>
        </w:rPr>
        <w:t>בנוסף</w:t>
      </w:r>
      <w:r>
        <w:rPr>
          <w:rFonts w:ascii="Calibri" w:hAnsi="Calibri"/>
          <w:sz w:val="28"/>
          <w:szCs w:val="28"/>
          <w:rtl/>
        </w:rPr>
        <w:t xml:space="preserve">, </w:t>
      </w:r>
      <w:r>
        <w:rPr>
          <w:rFonts w:ascii="Calibri" w:hAnsi="Calibri" w:hint="eastAsia"/>
          <w:sz w:val="28"/>
          <w:szCs w:val="28"/>
          <w:rtl/>
        </w:rPr>
        <w:t>גם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נזקי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המוניטין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שספגה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הנאשמת</w:t>
      </w:r>
      <w:r>
        <w:rPr>
          <w:rFonts w:ascii="Calibri" w:hAnsi="Calibri"/>
          <w:sz w:val="28"/>
          <w:szCs w:val="28"/>
          <w:rtl/>
        </w:rPr>
        <w:t xml:space="preserve"> 2 </w:t>
      </w:r>
      <w:r>
        <w:rPr>
          <w:rFonts w:ascii="Calibri" w:hAnsi="Calibri" w:hint="eastAsia"/>
          <w:sz w:val="28"/>
          <w:szCs w:val="28"/>
          <w:rtl/>
        </w:rPr>
        <w:t>גם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מול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לקוחות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פרטיים</w:t>
      </w:r>
      <w:r>
        <w:rPr>
          <w:rFonts w:ascii="Calibri" w:hAnsi="Calibri"/>
          <w:sz w:val="28"/>
          <w:szCs w:val="28"/>
          <w:rtl/>
        </w:rPr>
        <w:t xml:space="preserve">, </w:t>
      </w:r>
      <w:r>
        <w:rPr>
          <w:rFonts w:ascii="Calibri" w:hAnsi="Calibri" w:hint="eastAsia"/>
          <w:sz w:val="28"/>
          <w:szCs w:val="28"/>
          <w:rtl/>
        </w:rPr>
        <w:t>עקב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פרסום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כתב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האישום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נגדה</w:t>
      </w:r>
      <w:r>
        <w:rPr>
          <w:rFonts w:ascii="Calibri" w:hAnsi="Calibri"/>
          <w:sz w:val="28"/>
          <w:szCs w:val="28"/>
          <w:rtl/>
        </w:rPr>
        <w:t xml:space="preserve">, </w:t>
      </w:r>
      <w:r>
        <w:rPr>
          <w:rFonts w:ascii="Calibri" w:hAnsi="Calibri" w:hint="eastAsia"/>
          <w:sz w:val="28"/>
          <w:szCs w:val="28"/>
          <w:rtl/>
        </w:rPr>
        <w:t>הם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עצומים</w:t>
      </w:r>
      <w:r>
        <w:rPr>
          <w:rFonts w:ascii="Calibri" w:hAnsi="Calibri"/>
          <w:sz w:val="28"/>
          <w:szCs w:val="28"/>
          <w:rtl/>
        </w:rPr>
        <w:t xml:space="preserve">. </w:t>
      </w:r>
      <w:r>
        <w:rPr>
          <w:rFonts w:ascii="Calibri" w:hAnsi="Calibri" w:hint="eastAsia"/>
          <w:sz w:val="28"/>
          <w:szCs w:val="28"/>
          <w:rtl/>
        </w:rPr>
        <w:t>מכרז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נוסף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שפורסם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לאחרונה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ואשר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אליו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ניגשה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נאשמת</w:t>
      </w:r>
      <w:r>
        <w:rPr>
          <w:rFonts w:ascii="Calibri" w:hAnsi="Calibri"/>
          <w:sz w:val="28"/>
          <w:szCs w:val="28"/>
          <w:rtl/>
        </w:rPr>
        <w:t xml:space="preserve"> 2 </w:t>
      </w:r>
      <w:r>
        <w:rPr>
          <w:rFonts w:ascii="Calibri" w:hAnsi="Calibri" w:hint="eastAsia"/>
          <w:sz w:val="28"/>
          <w:szCs w:val="28"/>
          <w:rtl/>
        </w:rPr>
        <w:t>כחריג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וזכתה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בארבעה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בתי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חולים</w:t>
      </w:r>
      <w:r>
        <w:rPr>
          <w:rFonts w:ascii="Calibri" w:hAnsi="Calibri"/>
          <w:sz w:val="28"/>
          <w:szCs w:val="28"/>
          <w:rtl/>
        </w:rPr>
        <w:t xml:space="preserve">, </w:t>
      </w:r>
      <w:r>
        <w:rPr>
          <w:rFonts w:ascii="Calibri" w:hAnsi="Calibri" w:hint="eastAsia"/>
          <w:sz w:val="28"/>
          <w:szCs w:val="28"/>
          <w:rtl/>
        </w:rPr>
        <w:t>קיים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חשש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שזכייתה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תבוטל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שכן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זומנה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לשימוע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לאור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ההרשעה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באישום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השני</w:t>
      </w:r>
      <w:r>
        <w:rPr>
          <w:rFonts w:ascii="Calibri" w:hAnsi="Calibri"/>
          <w:sz w:val="28"/>
          <w:szCs w:val="28"/>
          <w:rtl/>
        </w:rPr>
        <w:t xml:space="preserve">. </w:t>
      </w:r>
      <w:r>
        <w:rPr>
          <w:rFonts w:ascii="Calibri" w:hAnsi="Calibri" w:hint="eastAsia"/>
          <w:sz w:val="28"/>
          <w:szCs w:val="28"/>
          <w:rtl/>
        </w:rPr>
        <w:t>אם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תבוטל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זכייתה</w:t>
      </w:r>
      <w:r>
        <w:rPr>
          <w:rFonts w:ascii="Calibri" w:hAnsi="Calibri"/>
          <w:sz w:val="28"/>
          <w:szCs w:val="28"/>
          <w:rtl/>
        </w:rPr>
        <w:t xml:space="preserve">, </w:t>
      </w:r>
      <w:r>
        <w:rPr>
          <w:rFonts w:ascii="Calibri" w:hAnsi="Calibri" w:hint="eastAsia"/>
          <w:sz w:val="28"/>
          <w:szCs w:val="28"/>
          <w:rtl/>
        </w:rPr>
        <w:t>הדבר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יעמיד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בספק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את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כדאיותה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הכלכלית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נאשמת</w:t>
      </w:r>
      <w:r>
        <w:rPr>
          <w:rFonts w:ascii="Calibri" w:hAnsi="Calibri"/>
          <w:sz w:val="28"/>
          <w:szCs w:val="28"/>
          <w:rtl/>
        </w:rPr>
        <w:t xml:space="preserve"> 2 </w:t>
      </w:r>
      <w:r>
        <w:rPr>
          <w:rFonts w:ascii="Calibri" w:hAnsi="Calibri" w:hint="eastAsia"/>
          <w:sz w:val="28"/>
          <w:szCs w:val="28"/>
          <w:rtl/>
        </w:rPr>
        <w:t>ולכן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בהטלת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העונש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יש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לשקול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את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העובדה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שעצם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ההרשעה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מקשה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על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קיומה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והתנהלותה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נאשמת</w:t>
      </w:r>
      <w:r>
        <w:rPr>
          <w:rFonts w:ascii="Calibri" w:hAnsi="Calibri"/>
          <w:sz w:val="28"/>
          <w:szCs w:val="28"/>
          <w:rtl/>
        </w:rPr>
        <w:t xml:space="preserve"> 2. </w:t>
      </w:r>
    </w:p>
    <w:p w:rsidR="005577B0" w:rsidRDefault="00981029">
      <w:pPr>
        <w:spacing w:after="160" w:line="360" w:lineRule="auto"/>
        <w:jc w:val="both"/>
        <w:rPr>
          <w:rFonts w:ascii="Calibri" w:hAnsi="Calibri"/>
          <w:sz w:val="28"/>
          <w:szCs w:val="28"/>
          <w:rtl/>
        </w:rPr>
      </w:pPr>
      <w:r>
        <w:rPr>
          <w:rFonts w:ascii="Calibri" w:hAnsi="Calibri"/>
          <w:sz w:val="28"/>
          <w:szCs w:val="28"/>
          <w:rtl/>
        </w:rPr>
        <w:t xml:space="preserve">11. </w:t>
      </w:r>
      <w:r>
        <w:rPr>
          <w:rFonts w:ascii="Calibri" w:hAnsi="Calibri" w:hint="eastAsia"/>
          <w:sz w:val="28"/>
          <w:szCs w:val="28"/>
          <w:rtl/>
        </w:rPr>
        <w:t>ב</w:t>
      </w:r>
      <w:r>
        <w:rPr>
          <w:rFonts w:ascii="Calibri" w:hAnsi="Calibri"/>
          <w:sz w:val="28"/>
          <w:szCs w:val="28"/>
          <w:rtl/>
        </w:rPr>
        <w:t>"</w:t>
      </w:r>
      <w:r>
        <w:rPr>
          <w:rFonts w:ascii="Calibri" w:hAnsi="Calibri" w:hint="eastAsia"/>
          <w:sz w:val="28"/>
          <w:szCs w:val="28"/>
          <w:rtl/>
        </w:rPr>
        <w:t>כ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הנאשמים</w:t>
      </w:r>
      <w:r>
        <w:rPr>
          <w:rFonts w:ascii="Calibri" w:hAnsi="Calibri"/>
          <w:sz w:val="28"/>
          <w:szCs w:val="28"/>
          <w:rtl/>
        </w:rPr>
        <w:t xml:space="preserve"> 2-1 </w:t>
      </w:r>
      <w:r>
        <w:rPr>
          <w:rFonts w:ascii="Calibri" w:hAnsi="Calibri" w:hint="eastAsia"/>
          <w:sz w:val="28"/>
          <w:szCs w:val="28"/>
          <w:rtl/>
        </w:rPr>
        <w:t>טענה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למתחם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הנע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בין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מאסר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על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תנאי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לבין</w:t>
      </w:r>
      <w:r>
        <w:rPr>
          <w:rFonts w:ascii="Calibri" w:hAnsi="Calibri"/>
          <w:sz w:val="28"/>
          <w:szCs w:val="28"/>
          <w:rtl/>
        </w:rPr>
        <w:t xml:space="preserve"> 4 </w:t>
      </w:r>
      <w:r>
        <w:rPr>
          <w:rFonts w:ascii="Calibri" w:hAnsi="Calibri" w:hint="eastAsia"/>
          <w:sz w:val="28"/>
          <w:szCs w:val="28"/>
          <w:rtl/>
        </w:rPr>
        <w:t>חודשי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עבודות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שירות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ולהטלת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עונש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בקצה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התחתון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הסקאלה</w:t>
      </w:r>
      <w:r>
        <w:rPr>
          <w:rFonts w:ascii="Calibri" w:hAnsi="Calibri"/>
          <w:sz w:val="28"/>
          <w:szCs w:val="28"/>
          <w:rtl/>
        </w:rPr>
        <w:t xml:space="preserve">. </w:t>
      </w:r>
      <w:r>
        <w:rPr>
          <w:rFonts w:ascii="Calibri" w:hAnsi="Calibri" w:hint="eastAsia"/>
          <w:sz w:val="28"/>
          <w:szCs w:val="28"/>
          <w:rtl/>
        </w:rPr>
        <w:t>לעניין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הקנס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נטען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כי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הקנס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המקסימאלי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שיש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להטיל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הן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על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הנאשם</w:t>
      </w:r>
      <w:r>
        <w:rPr>
          <w:rFonts w:ascii="Calibri" w:hAnsi="Calibri"/>
          <w:sz w:val="28"/>
          <w:szCs w:val="28"/>
          <w:rtl/>
        </w:rPr>
        <w:t xml:space="preserve"> 1 </w:t>
      </w:r>
      <w:r>
        <w:rPr>
          <w:rFonts w:ascii="Calibri" w:hAnsi="Calibri" w:hint="eastAsia"/>
          <w:sz w:val="28"/>
          <w:szCs w:val="28"/>
          <w:rtl/>
        </w:rPr>
        <w:t>והן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על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הנאשמת</w:t>
      </w:r>
      <w:r>
        <w:rPr>
          <w:rFonts w:ascii="Calibri" w:hAnsi="Calibri"/>
          <w:sz w:val="28"/>
          <w:szCs w:val="28"/>
          <w:rtl/>
        </w:rPr>
        <w:t xml:space="preserve"> 2 </w:t>
      </w:r>
      <w:r>
        <w:rPr>
          <w:rFonts w:ascii="Calibri" w:hAnsi="Calibri" w:hint="eastAsia"/>
          <w:sz w:val="28"/>
          <w:szCs w:val="28"/>
          <w:rtl/>
        </w:rPr>
        <w:t>הוא</w:t>
      </w:r>
      <w:r>
        <w:rPr>
          <w:rFonts w:ascii="Calibri" w:hAnsi="Calibri"/>
          <w:sz w:val="28"/>
          <w:szCs w:val="28"/>
          <w:rtl/>
        </w:rPr>
        <w:t xml:space="preserve"> 50,000 </w:t>
      </w:r>
      <w:r>
        <w:rPr>
          <w:rFonts w:ascii="Calibri" w:hAnsi="Calibri" w:hint="eastAsia"/>
          <w:sz w:val="28"/>
          <w:szCs w:val="28"/>
          <w:rtl/>
        </w:rPr>
        <w:t>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וזאת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לאור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העובדה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שהטלת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קנס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משמעותי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יותר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תערער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את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קיומה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נאשמת</w:t>
      </w:r>
      <w:r>
        <w:rPr>
          <w:rFonts w:ascii="Calibri" w:hAnsi="Calibri"/>
          <w:sz w:val="28"/>
          <w:szCs w:val="28"/>
          <w:rtl/>
        </w:rPr>
        <w:t xml:space="preserve"> 2 </w:t>
      </w:r>
      <w:r>
        <w:rPr>
          <w:rFonts w:ascii="Calibri" w:hAnsi="Calibri" w:hint="eastAsia"/>
          <w:sz w:val="28"/>
          <w:szCs w:val="28"/>
          <w:rtl/>
        </w:rPr>
        <w:t>ותפגע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בהתאם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בנאשם</w:t>
      </w:r>
      <w:r>
        <w:rPr>
          <w:rFonts w:ascii="Calibri" w:hAnsi="Calibri"/>
          <w:sz w:val="28"/>
          <w:szCs w:val="28"/>
          <w:rtl/>
        </w:rPr>
        <w:t xml:space="preserve"> 1.</w:t>
      </w:r>
    </w:p>
    <w:p w:rsidR="005577B0" w:rsidRDefault="00981029">
      <w:pPr>
        <w:spacing w:after="160" w:line="360" w:lineRule="auto"/>
        <w:jc w:val="both"/>
        <w:rPr>
          <w:rFonts w:ascii="Calibri" w:hAnsi="Calibri"/>
          <w:sz w:val="28"/>
          <w:szCs w:val="28"/>
          <w:rtl/>
        </w:rPr>
      </w:pPr>
      <w:r>
        <w:rPr>
          <w:rFonts w:ascii="Calibri" w:hAnsi="Calibri"/>
          <w:sz w:val="28"/>
          <w:szCs w:val="28"/>
          <w:rtl/>
        </w:rPr>
        <w:t xml:space="preserve">12. </w:t>
      </w:r>
      <w:r>
        <w:rPr>
          <w:rFonts w:ascii="Calibri" w:hAnsi="Calibri" w:hint="eastAsia"/>
          <w:sz w:val="28"/>
          <w:szCs w:val="28"/>
          <w:rtl/>
        </w:rPr>
        <w:t>לעניין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הנסיבות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נטען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כי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העבירה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הורשע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הנאשם</w:t>
      </w:r>
      <w:r>
        <w:rPr>
          <w:rFonts w:ascii="Calibri" w:hAnsi="Calibri"/>
          <w:sz w:val="28"/>
          <w:szCs w:val="28"/>
          <w:rtl/>
        </w:rPr>
        <w:t xml:space="preserve"> 1 </w:t>
      </w:r>
      <w:r>
        <w:rPr>
          <w:rFonts w:ascii="Calibri" w:hAnsi="Calibri" w:hint="eastAsia"/>
          <w:sz w:val="28"/>
          <w:szCs w:val="28"/>
          <w:rtl/>
        </w:rPr>
        <w:t>לא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בוצעה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מתוך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בצע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כסף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אלא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מהלחץ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בו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היה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נאשם</w:t>
      </w:r>
      <w:r>
        <w:rPr>
          <w:rFonts w:ascii="Calibri" w:hAnsi="Calibri"/>
          <w:sz w:val="28"/>
          <w:szCs w:val="28"/>
          <w:rtl/>
        </w:rPr>
        <w:t xml:space="preserve"> 1 </w:t>
      </w:r>
      <w:r>
        <w:rPr>
          <w:rFonts w:ascii="Calibri" w:hAnsi="Calibri" w:hint="eastAsia"/>
          <w:sz w:val="28"/>
          <w:szCs w:val="28"/>
          <w:rtl/>
        </w:rPr>
        <w:t>נתון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בשלב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ההתמחרות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בשל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החשש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שהמכבסה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לא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תוכל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להמשיך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לספק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את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השירות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שנדרש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לצורך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מכרז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משרד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הביטחון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עליו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התחייב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ולאחר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שהשקיע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במתקני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המכבסה</w:t>
      </w:r>
      <w:r>
        <w:rPr>
          <w:rFonts w:ascii="Calibri" w:hAnsi="Calibri"/>
          <w:sz w:val="28"/>
          <w:szCs w:val="28"/>
          <w:rtl/>
        </w:rPr>
        <w:t xml:space="preserve">, </w:t>
      </w:r>
      <w:r>
        <w:rPr>
          <w:rFonts w:ascii="Calibri" w:hAnsi="Calibri" w:hint="eastAsia"/>
          <w:sz w:val="28"/>
          <w:szCs w:val="28"/>
          <w:rtl/>
        </w:rPr>
        <w:t>בעובדים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וברישיונות</w:t>
      </w:r>
      <w:r>
        <w:rPr>
          <w:rFonts w:ascii="Calibri" w:hAnsi="Calibri"/>
          <w:sz w:val="28"/>
          <w:szCs w:val="28"/>
          <w:rtl/>
        </w:rPr>
        <w:t xml:space="preserve">. </w:t>
      </w:r>
      <w:r>
        <w:rPr>
          <w:rFonts w:ascii="Calibri" w:hAnsi="Calibri" w:hint="eastAsia"/>
          <w:sz w:val="28"/>
          <w:szCs w:val="28"/>
          <w:rtl/>
        </w:rPr>
        <w:t>עוד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נטען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כי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מאחר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והמפרק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המליץ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למכור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לנאשמת</w:t>
      </w:r>
      <w:r>
        <w:rPr>
          <w:rFonts w:ascii="Calibri" w:hAnsi="Calibri"/>
          <w:sz w:val="28"/>
          <w:szCs w:val="28"/>
          <w:rtl/>
        </w:rPr>
        <w:t xml:space="preserve"> 2 </w:t>
      </w:r>
      <w:r>
        <w:rPr>
          <w:rFonts w:ascii="Calibri" w:hAnsi="Calibri" w:hint="eastAsia"/>
          <w:sz w:val="28"/>
          <w:szCs w:val="28"/>
          <w:rtl/>
        </w:rPr>
        <w:t>עובר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להתמחרות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את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המכבסה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תמורת</w:t>
      </w:r>
      <w:r>
        <w:rPr>
          <w:rFonts w:ascii="Calibri" w:hAnsi="Calibri"/>
          <w:sz w:val="28"/>
          <w:szCs w:val="28"/>
          <w:rtl/>
        </w:rPr>
        <w:t xml:space="preserve"> 700,000 </w:t>
      </w:r>
      <w:r>
        <w:rPr>
          <w:rFonts w:ascii="Calibri" w:hAnsi="Calibri" w:hint="eastAsia"/>
          <w:sz w:val="28"/>
          <w:szCs w:val="28"/>
          <w:rtl/>
        </w:rPr>
        <w:t>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ומאחר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ותוצאות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ההתמחרות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דומות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מאוד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להצעה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זו</w:t>
      </w:r>
      <w:r>
        <w:rPr>
          <w:rFonts w:ascii="Calibri" w:hAnsi="Calibri"/>
          <w:sz w:val="28"/>
          <w:szCs w:val="28"/>
          <w:rtl/>
        </w:rPr>
        <w:t xml:space="preserve">, </w:t>
      </w:r>
      <w:r>
        <w:rPr>
          <w:rFonts w:ascii="Calibri" w:hAnsi="Calibri" w:hint="eastAsia"/>
          <w:sz w:val="28"/>
          <w:szCs w:val="28"/>
          <w:rtl/>
        </w:rPr>
        <w:t>נזק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כלכלי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לא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נגרם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כאן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ובכל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מקרה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אין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המדובר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בהסדר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שעניינו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תיאום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שוק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הפוגע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בציבור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הרחב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והפגיעה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בציבור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מזערית</w:t>
      </w:r>
      <w:r>
        <w:rPr>
          <w:rFonts w:ascii="Calibri" w:hAnsi="Calibri"/>
          <w:sz w:val="28"/>
          <w:szCs w:val="28"/>
          <w:rtl/>
        </w:rPr>
        <w:t xml:space="preserve">, </w:t>
      </w:r>
      <w:r>
        <w:rPr>
          <w:rFonts w:ascii="Calibri" w:hAnsi="Calibri" w:hint="eastAsia"/>
          <w:sz w:val="28"/>
          <w:szCs w:val="28"/>
          <w:rtl/>
        </w:rPr>
        <w:t>עובדה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המשתקפת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גם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בסכום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הנמוך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יחסית</w:t>
      </w:r>
      <w:r>
        <w:rPr>
          <w:rFonts w:ascii="Calibri" w:hAnsi="Calibri"/>
          <w:sz w:val="28"/>
          <w:szCs w:val="28"/>
          <w:rtl/>
        </w:rPr>
        <w:t xml:space="preserve">, 70,000 </w:t>
      </w:r>
      <w:r>
        <w:rPr>
          <w:rFonts w:ascii="Calibri" w:hAnsi="Calibri" w:hint="eastAsia"/>
          <w:sz w:val="28"/>
          <w:szCs w:val="28"/>
          <w:rtl/>
        </w:rPr>
        <w:t>₪</w:t>
      </w:r>
      <w:r>
        <w:rPr>
          <w:rFonts w:ascii="Calibri" w:hAnsi="Calibri"/>
          <w:sz w:val="28"/>
          <w:szCs w:val="28"/>
          <w:rtl/>
        </w:rPr>
        <w:t xml:space="preserve">, </w:t>
      </w:r>
      <w:r>
        <w:rPr>
          <w:rFonts w:ascii="Calibri" w:hAnsi="Calibri" w:hint="eastAsia"/>
          <w:sz w:val="28"/>
          <w:szCs w:val="28"/>
          <w:rtl/>
        </w:rPr>
        <w:t>שניתן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לשאול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יום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טוב</w:t>
      </w:r>
      <w:r>
        <w:rPr>
          <w:rFonts w:ascii="Calibri" w:hAnsi="Calibri"/>
          <w:sz w:val="28"/>
          <w:szCs w:val="28"/>
          <w:rtl/>
        </w:rPr>
        <w:t xml:space="preserve">.   </w:t>
      </w:r>
    </w:p>
    <w:p w:rsidR="005577B0" w:rsidRDefault="00981029">
      <w:pPr>
        <w:spacing w:after="160" w:line="360" w:lineRule="auto"/>
        <w:jc w:val="both"/>
        <w:rPr>
          <w:rFonts w:ascii="Calibri" w:hAnsi="Calibri"/>
          <w:sz w:val="28"/>
          <w:szCs w:val="28"/>
          <w:rtl/>
        </w:rPr>
      </w:pPr>
      <w:r>
        <w:rPr>
          <w:rFonts w:ascii="Calibri" w:hAnsi="Calibri" w:hint="eastAsia"/>
          <w:sz w:val="28"/>
          <w:szCs w:val="28"/>
          <w:rtl/>
        </w:rPr>
        <w:t>לעניין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התכנון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נטען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שהמעשה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היה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כל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כך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לא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מתוכנן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עד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כי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לא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היה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ברור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לכל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השותפים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מהו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ההסדר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בדיוק</w:t>
      </w:r>
      <w:r>
        <w:rPr>
          <w:rFonts w:ascii="Calibri" w:hAnsi="Calibri"/>
          <w:sz w:val="28"/>
          <w:szCs w:val="28"/>
          <w:rtl/>
        </w:rPr>
        <w:t xml:space="preserve">, </w:t>
      </w:r>
      <w:r>
        <w:rPr>
          <w:rFonts w:ascii="Calibri" w:hAnsi="Calibri" w:hint="eastAsia"/>
          <w:sz w:val="28"/>
          <w:szCs w:val="28"/>
          <w:rtl/>
        </w:rPr>
        <w:t>מה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גם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שהוסכם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על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קיום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התמחרות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עד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שלב</w:t>
      </w:r>
      <w:r>
        <w:rPr>
          <w:rFonts w:ascii="Calibri" w:hAnsi="Calibri"/>
          <w:sz w:val="28"/>
          <w:szCs w:val="28"/>
          <w:rtl/>
        </w:rPr>
        <w:t xml:space="preserve"> </w:t>
      </w:r>
      <w:proofErr w:type="spellStart"/>
      <w:r>
        <w:rPr>
          <w:rFonts w:ascii="Calibri" w:hAnsi="Calibri" w:hint="eastAsia"/>
          <w:sz w:val="28"/>
          <w:szCs w:val="28"/>
          <w:rtl/>
        </w:rPr>
        <w:t>מסויים</w:t>
      </w:r>
      <w:proofErr w:type="spellEnd"/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וההסדר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בא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לעולם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רק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בשל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כך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שהנאשמים</w:t>
      </w:r>
      <w:r>
        <w:rPr>
          <w:rFonts w:ascii="Calibri" w:hAnsi="Calibri"/>
          <w:sz w:val="28"/>
          <w:szCs w:val="28"/>
          <w:rtl/>
        </w:rPr>
        <w:t xml:space="preserve"> 2-1 </w:t>
      </w:r>
      <w:r>
        <w:rPr>
          <w:rFonts w:ascii="Calibri" w:hAnsi="Calibri" w:hint="eastAsia"/>
          <w:sz w:val="28"/>
          <w:szCs w:val="28"/>
          <w:rtl/>
        </w:rPr>
        <w:t>חשו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נואשים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לזכות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במכבסה</w:t>
      </w:r>
      <w:r>
        <w:rPr>
          <w:rFonts w:ascii="Calibri" w:hAnsi="Calibri"/>
          <w:sz w:val="28"/>
          <w:szCs w:val="28"/>
          <w:rtl/>
        </w:rPr>
        <w:t xml:space="preserve">. </w:t>
      </w:r>
      <w:r>
        <w:rPr>
          <w:rFonts w:ascii="Calibri" w:hAnsi="Calibri" w:hint="eastAsia"/>
          <w:sz w:val="28"/>
          <w:szCs w:val="28"/>
          <w:rtl/>
        </w:rPr>
        <w:t>מדובר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במפגש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ספונטאני</w:t>
      </w:r>
      <w:r>
        <w:rPr>
          <w:rFonts w:ascii="Calibri" w:hAnsi="Calibri"/>
          <w:sz w:val="28"/>
          <w:szCs w:val="28"/>
          <w:rtl/>
        </w:rPr>
        <w:t xml:space="preserve">, </w:t>
      </w:r>
      <w:r>
        <w:rPr>
          <w:rFonts w:ascii="Calibri" w:hAnsi="Calibri" w:hint="eastAsia"/>
          <w:sz w:val="28"/>
          <w:szCs w:val="28"/>
          <w:rtl/>
        </w:rPr>
        <w:t>בהחלטה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רגעית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ולא</w:t>
      </w:r>
      <w:r>
        <w:rPr>
          <w:rFonts w:ascii="Calibri" w:hAnsi="Calibri"/>
          <w:sz w:val="28"/>
          <w:szCs w:val="28"/>
          <w:rtl/>
        </w:rPr>
        <w:t xml:space="preserve"> </w:t>
      </w:r>
      <w:proofErr w:type="spellStart"/>
      <w:r>
        <w:rPr>
          <w:rFonts w:ascii="Calibri" w:hAnsi="Calibri" w:hint="eastAsia"/>
          <w:sz w:val="28"/>
          <w:szCs w:val="28"/>
          <w:rtl/>
        </w:rPr>
        <w:t>מדוייקת</w:t>
      </w:r>
      <w:proofErr w:type="spellEnd"/>
      <w:r>
        <w:rPr>
          <w:rFonts w:ascii="Calibri" w:hAnsi="Calibri"/>
          <w:sz w:val="28"/>
          <w:szCs w:val="28"/>
          <w:rtl/>
        </w:rPr>
        <w:t xml:space="preserve">. </w:t>
      </w:r>
    </w:p>
    <w:p w:rsidR="005577B0" w:rsidRDefault="00981029">
      <w:pPr>
        <w:spacing w:after="160" w:line="360" w:lineRule="auto"/>
        <w:jc w:val="both"/>
        <w:rPr>
          <w:rFonts w:ascii="Calibri" w:hAnsi="Calibri"/>
          <w:sz w:val="28"/>
          <w:szCs w:val="28"/>
          <w:rtl/>
        </w:rPr>
      </w:pPr>
      <w:r>
        <w:rPr>
          <w:rFonts w:ascii="Calibri" w:hAnsi="Calibri"/>
          <w:sz w:val="28"/>
          <w:szCs w:val="28"/>
          <w:rtl/>
        </w:rPr>
        <w:t xml:space="preserve">13. </w:t>
      </w:r>
      <w:r>
        <w:rPr>
          <w:rFonts w:ascii="Calibri" w:hAnsi="Calibri" w:hint="eastAsia"/>
          <w:sz w:val="28"/>
          <w:szCs w:val="28"/>
          <w:rtl/>
        </w:rPr>
        <w:t>נטען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בנוסף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כי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חלקו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היחסי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נאשם</w:t>
      </w:r>
      <w:r>
        <w:rPr>
          <w:rFonts w:ascii="Calibri" w:hAnsi="Calibri"/>
          <w:sz w:val="28"/>
          <w:szCs w:val="28"/>
          <w:rtl/>
        </w:rPr>
        <w:t xml:space="preserve"> 1 </w:t>
      </w:r>
      <w:r>
        <w:rPr>
          <w:rFonts w:ascii="Calibri" w:hAnsi="Calibri" w:hint="eastAsia"/>
          <w:sz w:val="28"/>
          <w:szCs w:val="28"/>
          <w:rtl/>
        </w:rPr>
        <w:t>בביצוע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העבירה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היה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קטן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מזה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שאול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יום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טוב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אשר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קיבל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לכיסו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סך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של</w:t>
      </w:r>
      <w:r>
        <w:rPr>
          <w:rFonts w:ascii="Calibri" w:hAnsi="Calibri"/>
          <w:sz w:val="28"/>
          <w:szCs w:val="28"/>
          <w:rtl/>
        </w:rPr>
        <w:t xml:space="preserve"> 70,000 </w:t>
      </w:r>
      <w:r>
        <w:rPr>
          <w:rFonts w:ascii="Calibri" w:hAnsi="Calibri" w:hint="eastAsia"/>
          <w:sz w:val="28"/>
          <w:szCs w:val="28"/>
          <w:rtl/>
        </w:rPr>
        <w:t>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ועל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כן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העונש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שיש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להטיל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על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הנאשם</w:t>
      </w:r>
      <w:r>
        <w:rPr>
          <w:rFonts w:ascii="Calibri" w:hAnsi="Calibri"/>
          <w:sz w:val="28"/>
          <w:szCs w:val="28"/>
          <w:rtl/>
        </w:rPr>
        <w:t xml:space="preserve"> 1 </w:t>
      </w:r>
      <w:r>
        <w:rPr>
          <w:rFonts w:ascii="Calibri" w:hAnsi="Calibri" w:hint="eastAsia"/>
          <w:sz w:val="28"/>
          <w:szCs w:val="28"/>
          <w:rtl/>
        </w:rPr>
        <w:t>צריך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להיות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קל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מזה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שנגזר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על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שאול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יום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טוב</w:t>
      </w:r>
      <w:r>
        <w:rPr>
          <w:rFonts w:ascii="Calibri" w:hAnsi="Calibri"/>
          <w:sz w:val="28"/>
          <w:szCs w:val="28"/>
          <w:rtl/>
        </w:rPr>
        <w:t xml:space="preserve"> – 2 </w:t>
      </w:r>
      <w:r>
        <w:rPr>
          <w:rFonts w:ascii="Calibri" w:hAnsi="Calibri" w:hint="eastAsia"/>
          <w:sz w:val="28"/>
          <w:szCs w:val="28"/>
          <w:rtl/>
        </w:rPr>
        <w:t>חודשי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עבודות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שירות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וקנס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בסך</w:t>
      </w:r>
      <w:r>
        <w:rPr>
          <w:rFonts w:ascii="Calibri" w:hAnsi="Calibri"/>
          <w:sz w:val="28"/>
          <w:szCs w:val="28"/>
          <w:rtl/>
        </w:rPr>
        <w:t xml:space="preserve"> 50,000 </w:t>
      </w:r>
      <w:r>
        <w:rPr>
          <w:rFonts w:ascii="Calibri" w:hAnsi="Calibri" w:hint="eastAsia"/>
          <w:sz w:val="28"/>
          <w:szCs w:val="28"/>
          <w:rtl/>
        </w:rPr>
        <w:t>₪</w:t>
      </w:r>
      <w:r>
        <w:rPr>
          <w:rFonts w:ascii="Calibri" w:hAnsi="Calibri"/>
          <w:sz w:val="28"/>
          <w:szCs w:val="28"/>
          <w:rtl/>
        </w:rPr>
        <w:t xml:space="preserve">, </w:t>
      </w:r>
      <w:r>
        <w:rPr>
          <w:rFonts w:ascii="Calibri" w:hAnsi="Calibri" w:hint="eastAsia"/>
          <w:sz w:val="28"/>
          <w:szCs w:val="28"/>
          <w:rtl/>
        </w:rPr>
        <w:t>זאת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על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אף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שהאחרון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הורשע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במסגרת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הסדר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טיעון</w:t>
      </w:r>
      <w:r>
        <w:rPr>
          <w:rFonts w:ascii="Calibri" w:hAnsi="Calibri"/>
          <w:sz w:val="28"/>
          <w:szCs w:val="28"/>
          <w:rtl/>
        </w:rPr>
        <w:t xml:space="preserve">. </w:t>
      </w:r>
      <w:r>
        <w:rPr>
          <w:rFonts w:ascii="Calibri" w:hAnsi="Calibri" w:hint="eastAsia"/>
          <w:sz w:val="28"/>
          <w:szCs w:val="28"/>
          <w:rtl/>
        </w:rPr>
        <w:t>בפרט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הדברים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אמורים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כאשר</w:t>
      </w:r>
      <w:r>
        <w:rPr>
          <w:rFonts w:ascii="Calibri" w:hAnsi="Calibri"/>
          <w:sz w:val="28"/>
          <w:szCs w:val="28"/>
          <w:rtl/>
        </w:rPr>
        <w:t xml:space="preserve"> </w:t>
      </w:r>
      <w:proofErr w:type="spellStart"/>
      <w:r>
        <w:rPr>
          <w:rFonts w:ascii="Calibri" w:hAnsi="Calibri" w:hint="eastAsia"/>
          <w:sz w:val="28"/>
          <w:szCs w:val="28"/>
          <w:rtl/>
        </w:rPr>
        <w:t>היתה</w:t>
      </w:r>
      <w:proofErr w:type="spellEnd"/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הצדקה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לניהול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התיק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מצד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הנאשם</w:t>
      </w:r>
      <w:r>
        <w:rPr>
          <w:rFonts w:ascii="Calibri" w:hAnsi="Calibri"/>
          <w:sz w:val="28"/>
          <w:szCs w:val="28"/>
          <w:rtl/>
        </w:rPr>
        <w:t xml:space="preserve"> 1 </w:t>
      </w:r>
      <w:r>
        <w:rPr>
          <w:rFonts w:ascii="Calibri" w:hAnsi="Calibri" w:hint="eastAsia"/>
          <w:sz w:val="28"/>
          <w:szCs w:val="28"/>
          <w:rtl/>
        </w:rPr>
        <w:t>מאחר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וזוכה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מהאישום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העיקרי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כנגדו</w:t>
      </w:r>
      <w:r>
        <w:rPr>
          <w:rFonts w:ascii="Calibri" w:hAnsi="Calibri"/>
          <w:sz w:val="28"/>
          <w:szCs w:val="28"/>
          <w:rtl/>
        </w:rPr>
        <w:t xml:space="preserve">. </w:t>
      </w:r>
    </w:p>
    <w:p w:rsidR="005577B0" w:rsidRDefault="00981029">
      <w:pPr>
        <w:spacing w:after="160" w:line="360" w:lineRule="auto"/>
        <w:jc w:val="both"/>
        <w:rPr>
          <w:rFonts w:ascii="Calibri" w:hAnsi="Calibri"/>
          <w:sz w:val="28"/>
          <w:szCs w:val="28"/>
          <w:rtl/>
        </w:rPr>
      </w:pPr>
      <w:r>
        <w:rPr>
          <w:rFonts w:ascii="Calibri" w:hAnsi="Calibri" w:hint="eastAsia"/>
          <w:sz w:val="28"/>
          <w:szCs w:val="28"/>
          <w:rtl/>
        </w:rPr>
        <w:t>לעניין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מדיניות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הענישה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נטען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כי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פסק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הדין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היחיד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שעסק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במקרה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דומה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ורלוונטי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לענייננו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הוא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פסק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הדין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בעניין</w:t>
      </w:r>
      <w:r>
        <w:rPr>
          <w:rFonts w:ascii="Calibri" w:hAnsi="Calibri"/>
          <w:sz w:val="28"/>
          <w:szCs w:val="28"/>
          <w:rtl/>
        </w:rPr>
        <w:t xml:space="preserve"> </w:t>
      </w:r>
      <w:proofErr w:type="spellStart"/>
      <w:r>
        <w:rPr>
          <w:rFonts w:ascii="Calibri" w:hAnsi="Calibri" w:hint="eastAsia"/>
          <w:sz w:val="28"/>
          <w:szCs w:val="28"/>
          <w:rtl/>
        </w:rPr>
        <w:t>רבינוביץ</w:t>
      </w:r>
      <w:proofErr w:type="spellEnd"/>
      <w:r>
        <w:rPr>
          <w:rFonts w:ascii="Calibri" w:hAnsi="Calibri"/>
          <w:sz w:val="28"/>
          <w:szCs w:val="28"/>
          <w:rtl/>
        </w:rPr>
        <w:t xml:space="preserve"> (</w:t>
      </w:r>
      <w:hyperlink r:id="rId26" w:history="1">
        <w:r w:rsidRPr="00981029">
          <w:rPr>
            <w:rStyle w:val="Hyperlink"/>
            <w:rFonts w:ascii="Calibri" w:hAnsi="Calibri" w:hint="eastAsia"/>
            <w:sz w:val="28"/>
            <w:szCs w:val="28"/>
            <w:rtl/>
          </w:rPr>
          <w:t>ת</w:t>
        </w:r>
        <w:r w:rsidRPr="00981029">
          <w:rPr>
            <w:rStyle w:val="Hyperlink"/>
            <w:rFonts w:ascii="Calibri" w:hAnsi="Calibri"/>
            <w:sz w:val="28"/>
            <w:szCs w:val="28"/>
            <w:rtl/>
          </w:rPr>
          <w:t>.</w:t>
        </w:r>
        <w:r w:rsidRPr="00981029">
          <w:rPr>
            <w:rStyle w:val="Hyperlink"/>
            <w:rFonts w:ascii="Calibri" w:hAnsi="Calibri" w:hint="eastAsia"/>
            <w:sz w:val="28"/>
            <w:szCs w:val="28"/>
            <w:rtl/>
          </w:rPr>
          <w:t>פ</w:t>
        </w:r>
        <w:r w:rsidRPr="00981029">
          <w:rPr>
            <w:rStyle w:val="Hyperlink"/>
            <w:rFonts w:ascii="Calibri" w:hAnsi="Calibri"/>
            <w:sz w:val="28"/>
            <w:szCs w:val="28"/>
            <w:rtl/>
          </w:rPr>
          <w:t>. (</w:t>
        </w:r>
        <w:r w:rsidRPr="00981029">
          <w:rPr>
            <w:rStyle w:val="Hyperlink"/>
            <w:rFonts w:ascii="Calibri" w:hAnsi="Calibri" w:hint="eastAsia"/>
            <w:sz w:val="28"/>
            <w:szCs w:val="28"/>
            <w:rtl/>
          </w:rPr>
          <w:t>י</w:t>
        </w:r>
        <w:r w:rsidRPr="00981029">
          <w:rPr>
            <w:rStyle w:val="Hyperlink"/>
            <w:rFonts w:ascii="Calibri" w:hAnsi="Calibri"/>
            <w:sz w:val="28"/>
            <w:szCs w:val="28"/>
            <w:rtl/>
          </w:rPr>
          <w:t>-</w:t>
        </w:r>
        <w:r w:rsidRPr="00981029">
          <w:rPr>
            <w:rStyle w:val="Hyperlink"/>
            <w:rFonts w:ascii="Calibri" w:hAnsi="Calibri" w:hint="eastAsia"/>
            <w:sz w:val="28"/>
            <w:szCs w:val="28"/>
            <w:rtl/>
          </w:rPr>
          <w:t>ם</w:t>
        </w:r>
        <w:r w:rsidRPr="00981029">
          <w:rPr>
            <w:rStyle w:val="Hyperlink"/>
            <w:rFonts w:ascii="Calibri" w:hAnsi="Calibri"/>
            <w:sz w:val="28"/>
            <w:szCs w:val="28"/>
            <w:rtl/>
          </w:rPr>
          <w:t>) 9890-10-12</w:t>
        </w:r>
      </w:hyperlink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b/>
          <w:bCs/>
          <w:sz w:val="28"/>
          <w:szCs w:val="28"/>
          <w:rtl/>
        </w:rPr>
        <w:t>מדינת</w:t>
      </w:r>
      <w:r>
        <w:rPr>
          <w:rFonts w:ascii="Calibri" w:hAnsi="Calibri"/>
          <w:b/>
          <w:bCs/>
          <w:sz w:val="28"/>
          <w:szCs w:val="28"/>
          <w:rtl/>
        </w:rPr>
        <w:t xml:space="preserve"> </w:t>
      </w:r>
      <w:r>
        <w:rPr>
          <w:rFonts w:ascii="Calibri" w:hAnsi="Calibri" w:hint="eastAsia"/>
          <w:b/>
          <w:bCs/>
          <w:sz w:val="28"/>
          <w:szCs w:val="28"/>
          <w:rtl/>
        </w:rPr>
        <w:t>ישראל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נ</w:t>
      </w:r>
      <w:r>
        <w:rPr>
          <w:rFonts w:ascii="Calibri" w:hAnsi="Calibri"/>
          <w:sz w:val="28"/>
          <w:szCs w:val="28"/>
          <w:rtl/>
        </w:rPr>
        <w:t xml:space="preserve">. </w:t>
      </w:r>
      <w:proofErr w:type="spellStart"/>
      <w:r>
        <w:rPr>
          <w:rFonts w:ascii="Calibri" w:hAnsi="Calibri" w:hint="eastAsia"/>
          <w:b/>
          <w:bCs/>
          <w:sz w:val="28"/>
          <w:szCs w:val="28"/>
          <w:rtl/>
        </w:rPr>
        <w:t>רבינוביץ</w:t>
      </w:r>
      <w:proofErr w:type="spellEnd"/>
      <w:r>
        <w:rPr>
          <w:rFonts w:ascii="Calibri" w:hAnsi="Calibri"/>
          <w:sz w:val="28"/>
          <w:szCs w:val="28"/>
          <w:rtl/>
        </w:rPr>
        <w:t xml:space="preserve">) </w:t>
      </w:r>
      <w:r>
        <w:rPr>
          <w:rFonts w:ascii="Calibri" w:hAnsi="Calibri" w:hint="eastAsia"/>
          <w:sz w:val="28"/>
          <w:szCs w:val="28"/>
          <w:rtl/>
        </w:rPr>
        <w:t>אשר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בכל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הפרמטרים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נסיבותיו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חמורות</w:t>
      </w:r>
      <w:r>
        <w:rPr>
          <w:rFonts w:ascii="Calibri" w:hAnsi="Calibri"/>
          <w:sz w:val="28"/>
          <w:szCs w:val="28"/>
          <w:rtl/>
        </w:rPr>
        <w:t xml:space="preserve"> </w:t>
      </w:r>
      <w:proofErr w:type="spellStart"/>
      <w:r>
        <w:rPr>
          <w:rFonts w:ascii="Calibri" w:hAnsi="Calibri" w:hint="eastAsia"/>
          <w:sz w:val="28"/>
          <w:szCs w:val="28"/>
          <w:rtl/>
        </w:rPr>
        <w:t>מבענייננו</w:t>
      </w:r>
      <w:proofErr w:type="spellEnd"/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ושם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נגזרו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על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נאשם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אחד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שהגיע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להסדר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חודשיים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עבודות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שירות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ואילו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על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שני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נאשמים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נוספים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שניהלו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את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התיק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הוטל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עונש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של</w:t>
      </w:r>
      <w:r>
        <w:rPr>
          <w:rFonts w:ascii="Calibri" w:hAnsi="Calibri"/>
          <w:sz w:val="28"/>
          <w:szCs w:val="28"/>
          <w:rtl/>
        </w:rPr>
        <w:t xml:space="preserve"> 6 </w:t>
      </w:r>
      <w:r>
        <w:rPr>
          <w:rFonts w:ascii="Calibri" w:hAnsi="Calibri" w:hint="eastAsia"/>
          <w:sz w:val="28"/>
          <w:szCs w:val="28"/>
          <w:rtl/>
        </w:rPr>
        <w:t>חודשי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עבודות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שירות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וקנס</w:t>
      </w:r>
      <w:r>
        <w:rPr>
          <w:rFonts w:ascii="Calibri" w:hAnsi="Calibri"/>
          <w:sz w:val="28"/>
          <w:szCs w:val="28"/>
          <w:rtl/>
        </w:rPr>
        <w:t xml:space="preserve">. </w:t>
      </w:r>
      <w:r>
        <w:rPr>
          <w:rFonts w:ascii="Calibri" w:hAnsi="Calibri" w:hint="eastAsia"/>
          <w:sz w:val="28"/>
          <w:szCs w:val="28"/>
          <w:rtl/>
        </w:rPr>
        <w:t>עוד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נטען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כי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יש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לשקול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את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העובדה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כי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בעניינו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שאול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יום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טוב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עליו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הוטלו</w:t>
      </w:r>
      <w:r>
        <w:rPr>
          <w:rFonts w:ascii="Calibri" w:hAnsi="Calibri"/>
          <w:sz w:val="28"/>
          <w:szCs w:val="28"/>
          <w:rtl/>
        </w:rPr>
        <w:t xml:space="preserve"> 2 </w:t>
      </w:r>
      <w:r>
        <w:rPr>
          <w:rFonts w:ascii="Calibri" w:hAnsi="Calibri" w:hint="eastAsia"/>
          <w:sz w:val="28"/>
          <w:szCs w:val="28"/>
          <w:rtl/>
        </w:rPr>
        <w:t>חודשי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עבודות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שירות</w:t>
      </w:r>
      <w:r>
        <w:rPr>
          <w:rFonts w:ascii="Calibri" w:hAnsi="Calibri"/>
          <w:sz w:val="28"/>
          <w:szCs w:val="28"/>
          <w:rtl/>
        </w:rPr>
        <w:t xml:space="preserve">, </w:t>
      </w:r>
      <w:r>
        <w:rPr>
          <w:rFonts w:ascii="Calibri" w:hAnsi="Calibri" w:hint="eastAsia"/>
          <w:sz w:val="28"/>
          <w:szCs w:val="28"/>
          <w:rtl/>
        </w:rPr>
        <w:t>קבע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בית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המשפט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כי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המתחם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הרלוונטי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נע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בין</w:t>
      </w:r>
      <w:r>
        <w:rPr>
          <w:rFonts w:ascii="Calibri" w:hAnsi="Calibri"/>
          <w:sz w:val="28"/>
          <w:szCs w:val="28"/>
          <w:rtl/>
        </w:rPr>
        <w:t xml:space="preserve"> 2 </w:t>
      </w:r>
      <w:r>
        <w:rPr>
          <w:rFonts w:ascii="Calibri" w:hAnsi="Calibri" w:hint="eastAsia"/>
          <w:sz w:val="28"/>
          <w:szCs w:val="28"/>
          <w:rtl/>
        </w:rPr>
        <w:t>ל</w:t>
      </w:r>
      <w:r>
        <w:rPr>
          <w:rFonts w:ascii="Calibri" w:hAnsi="Calibri"/>
          <w:sz w:val="28"/>
          <w:szCs w:val="28"/>
          <w:rtl/>
        </w:rPr>
        <w:t xml:space="preserve">-4 </w:t>
      </w:r>
      <w:r>
        <w:rPr>
          <w:rFonts w:ascii="Calibri" w:hAnsi="Calibri" w:hint="eastAsia"/>
          <w:sz w:val="28"/>
          <w:szCs w:val="28"/>
          <w:rtl/>
        </w:rPr>
        <w:t>חודשי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עבודות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שירות</w:t>
      </w:r>
      <w:r>
        <w:rPr>
          <w:rFonts w:ascii="Calibri" w:hAnsi="Calibri"/>
          <w:sz w:val="28"/>
          <w:szCs w:val="28"/>
          <w:rtl/>
        </w:rPr>
        <w:t xml:space="preserve">. </w:t>
      </w:r>
    </w:p>
    <w:p w:rsidR="005577B0" w:rsidRDefault="00981029">
      <w:pPr>
        <w:spacing w:after="160" w:line="360" w:lineRule="auto"/>
        <w:jc w:val="both"/>
        <w:rPr>
          <w:rFonts w:ascii="Calibri" w:hAnsi="Calibri"/>
          <w:sz w:val="28"/>
          <w:szCs w:val="28"/>
          <w:rtl/>
        </w:rPr>
      </w:pPr>
      <w:r>
        <w:rPr>
          <w:rFonts w:ascii="Calibri" w:hAnsi="Calibri"/>
          <w:sz w:val="28"/>
          <w:szCs w:val="28"/>
          <w:rtl/>
        </w:rPr>
        <w:t xml:space="preserve">14. </w:t>
      </w:r>
      <w:r>
        <w:rPr>
          <w:rFonts w:ascii="Calibri" w:hAnsi="Calibri" w:hint="eastAsia"/>
          <w:sz w:val="28"/>
          <w:szCs w:val="28"/>
          <w:rtl/>
        </w:rPr>
        <w:t>באשר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לנסיבות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שאינן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קשורות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בביצוע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העבירה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נטען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כי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הפגיעה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בנאשם</w:t>
      </w:r>
      <w:r>
        <w:rPr>
          <w:rFonts w:ascii="Calibri" w:hAnsi="Calibri"/>
          <w:sz w:val="28"/>
          <w:szCs w:val="28"/>
          <w:rtl/>
        </w:rPr>
        <w:t xml:space="preserve"> 1 </w:t>
      </w:r>
      <w:r>
        <w:rPr>
          <w:rFonts w:ascii="Calibri" w:hAnsi="Calibri" w:hint="eastAsia"/>
          <w:sz w:val="28"/>
          <w:szCs w:val="28"/>
          <w:rtl/>
        </w:rPr>
        <w:t>קטסטרופאלית</w:t>
      </w:r>
      <w:r>
        <w:rPr>
          <w:rFonts w:ascii="Calibri" w:hAnsi="Calibri"/>
          <w:sz w:val="28"/>
          <w:szCs w:val="28"/>
          <w:rtl/>
        </w:rPr>
        <w:t xml:space="preserve">, </w:t>
      </w:r>
      <w:r>
        <w:rPr>
          <w:rFonts w:ascii="Calibri" w:hAnsi="Calibri" w:hint="eastAsia"/>
          <w:sz w:val="28"/>
          <w:szCs w:val="28"/>
          <w:rtl/>
        </w:rPr>
        <w:t>מדובר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באדם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נורמטיבי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ללא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עבר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פלילי</w:t>
      </w:r>
      <w:r>
        <w:rPr>
          <w:rFonts w:ascii="Calibri" w:hAnsi="Calibri"/>
          <w:sz w:val="28"/>
          <w:szCs w:val="28"/>
          <w:rtl/>
        </w:rPr>
        <w:t xml:space="preserve">, </w:t>
      </w:r>
      <w:r>
        <w:rPr>
          <w:rFonts w:ascii="Calibri" w:hAnsi="Calibri" w:hint="eastAsia"/>
          <w:sz w:val="28"/>
          <w:szCs w:val="28"/>
          <w:rtl/>
        </w:rPr>
        <w:t>בן</w:t>
      </w:r>
      <w:r>
        <w:rPr>
          <w:rFonts w:ascii="Calibri" w:hAnsi="Calibri"/>
          <w:sz w:val="28"/>
          <w:szCs w:val="28"/>
          <w:rtl/>
        </w:rPr>
        <w:t xml:space="preserve"> 65, </w:t>
      </w:r>
      <w:r>
        <w:rPr>
          <w:rFonts w:ascii="Calibri" w:hAnsi="Calibri" w:hint="eastAsia"/>
          <w:sz w:val="28"/>
          <w:szCs w:val="28"/>
          <w:rtl/>
        </w:rPr>
        <w:t>שמפעל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חייו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עומד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בפני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טלטלה</w:t>
      </w:r>
      <w:r>
        <w:rPr>
          <w:rFonts w:ascii="Calibri" w:hAnsi="Calibri"/>
          <w:sz w:val="28"/>
          <w:szCs w:val="28"/>
          <w:rtl/>
        </w:rPr>
        <w:t xml:space="preserve">, </w:t>
      </w:r>
      <w:r>
        <w:rPr>
          <w:rFonts w:ascii="Calibri" w:hAnsi="Calibri" w:hint="eastAsia"/>
          <w:sz w:val="28"/>
          <w:szCs w:val="28"/>
          <w:rtl/>
        </w:rPr>
        <w:t>ומקווה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שיוכל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להמשיך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לאחר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ההרשעה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הגם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שזו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כשלעצמה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תמנע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ממנו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מלגשת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למכרזים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ואלו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מקור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פרנסתו</w:t>
      </w:r>
      <w:r>
        <w:rPr>
          <w:rFonts w:ascii="Calibri" w:hAnsi="Calibri"/>
          <w:sz w:val="28"/>
          <w:szCs w:val="28"/>
          <w:rtl/>
        </w:rPr>
        <w:t xml:space="preserve">. </w:t>
      </w:r>
    </w:p>
    <w:p w:rsidR="005577B0" w:rsidRDefault="00981029">
      <w:pPr>
        <w:spacing w:after="160" w:line="360" w:lineRule="auto"/>
        <w:jc w:val="both"/>
        <w:rPr>
          <w:rFonts w:ascii="Calibri" w:hAnsi="Calibri"/>
          <w:sz w:val="28"/>
          <w:szCs w:val="28"/>
          <w:rtl/>
        </w:rPr>
      </w:pPr>
      <w:r>
        <w:rPr>
          <w:rFonts w:ascii="Calibri" w:hAnsi="Calibri" w:hint="eastAsia"/>
          <w:sz w:val="28"/>
          <w:szCs w:val="28"/>
          <w:rtl/>
        </w:rPr>
        <w:t>עוד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נטען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כי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אילו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לא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היה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מחדלי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חקירה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בעניין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האישום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הראשון</w:t>
      </w:r>
      <w:r>
        <w:rPr>
          <w:rFonts w:ascii="Calibri" w:hAnsi="Calibri"/>
          <w:sz w:val="28"/>
          <w:szCs w:val="28"/>
          <w:rtl/>
        </w:rPr>
        <w:t xml:space="preserve">, </w:t>
      </w:r>
      <w:r>
        <w:rPr>
          <w:rFonts w:ascii="Calibri" w:hAnsi="Calibri" w:hint="eastAsia"/>
          <w:sz w:val="28"/>
          <w:szCs w:val="28"/>
          <w:rtl/>
        </w:rPr>
        <w:t>יתכן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ולא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היה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מוגש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כתב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אישום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בגין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אישום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זה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ולא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היו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נגרמים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לנאשם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נזקים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כתוצאה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מעצם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ניהול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ההליך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בעניין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זה</w:t>
      </w:r>
      <w:r>
        <w:rPr>
          <w:rFonts w:ascii="Calibri" w:hAnsi="Calibri"/>
          <w:sz w:val="28"/>
          <w:szCs w:val="28"/>
          <w:rtl/>
        </w:rPr>
        <w:t xml:space="preserve">. </w:t>
      </w:r>
      <w:r>
        <w:rPr>
          <w:rFonts w:ascii="Calibri" w:hAnsi="Calibri" w:hint="eastAsia"/>
          <w:sz w:val="28"/>
          <w:szCs w:val="28"/>
          <w:rtl/>
        </w:rPr>
        <w:t>כתב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האישום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גם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הוגש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כשנה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ושמונה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חודשים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לאחר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תחילת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החקירה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וזאת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ללא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הצדקה</w:t>
      </w:r>
      <w:r>
        <w:rPr>
          <w:rFonts w:ascii="Calibri" w:hAnsi="Calibri"/>
          <w:sz w:val="28"/>
          <w:szCs w:val="28"/>
          <w:rtl/>
        </w:rPr>
        <w:t xml:space="preserve">. </w:t>
      </w:r>
    </w:p>
    <w:p w:rsidR="005577B0" w:rsidRDefault="00981029">
      <w:pPr>
        <w:spacing w:after="160" w:line="360" w:lineRule="auto"/>
        <w:jc w:val="both"/>
        <w:rPr>
          <w:rFonts w:ascii="Calibri" w:hAnsi="Calibri"/>
          <w:sz w:val="28"/>
          <w:szCs w:val="28"/>
          <w:rtl/>
        </w:rPr>
      </w:pPr>
      <w:r>
        <w:rPr>
          <w:rFonts w:ascii="Calibri" w:hAnsi="Calibri" w:hint="eastAsia"/>
          <w:sz w:val="28"/>
          <w:szCs w:val="28"/>
          <w:rtl/>
        </w:rPr>
        <w:t>בנוסף</w:t>
      </w:r>
      <w:r>
        <w:rPr>
          <w:rFonts w:ascii="Calibri" w:hAnsi="Calibri"/>
          <w:sz w:val="28"/>
          <w:szCs w:val="28"/>
          <w:rtl/>
        </w:rPr>
        <w:t xml:space="preserve">, </w:t>
      </w:r>
      <w:r>
        <w:rPr>
          <w:rFonts w:ascii="Calibri" w:hAnsi="Calibri" w:hint="eastAsia"/>
          <w:sz w:val="28"/>
          <w:szCs w:val="28"/>
          <w:rtl/>
        </w:rPr>
        <w:t>הנאשם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איבד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את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הדרך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בשוק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שנאמר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לגביו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כי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הוא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שוק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רווי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יצרים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ותחרות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שאינו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דומה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לשווקים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אחרים</w:t>
      </w:r>
      <w:r>
        <w:rPr>
          <w:rFonts w:ascii="Calibri" w:hAnsi="Calibri"/>
          <w:sz w:val="28"/>
          <w:szCs w:val="28"/>
          <w:rtl/>
        </w:rPr>
        <w:t xml:space="preserve">. </w:t>
      </w:r>
      <w:r>
        <w:rPr>
          <w:rFonts w:ascii="Calibri" w:hAnsi="Calibri" w:hint="eastAsia"/>
          <w:sz w:val="28"/>
          <w:szCs w:val="28"/>
          <w:rtl/>
        </w:rPr>
        <w:t>אין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גם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צורך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במקרה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זה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בהרתעת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הרבים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בשים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לב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לכך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שתיאום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התמחרות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היא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עבירה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חריגה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ובוצעה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כאן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בסיטואציה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חריגה</w:t>
      </w:r>
      <w:r>
        <w:rPr>
          <w:rFonts w:ascii="Calibri" w:hAnsi="Calibri"/>
          <w:sz w:val="28"/>
          <w:szCs w:val="28"/>
          <w:rtl/>
        </w:rPr>
        <w:t xml:space="preserve">. </w:t>
      </w:r>
    </w:p>
    <w:p w:rsidR="005577B0" w:rsidRDefault="00981029">
      <w:pPr>
        <w:spacing w:after="160" w:line="360" w:lineRule="auto"/>
        <w:jc w:val="both"/>
        <w:rPr>
          <w:rFonts w:ascii="Calibri" w:hAnsi="Calibri"/>
          <w:sz w:val="28"/>
          <w:szCs w:val="28"/>
          <w:rtl/>
        </w:rPr>
      </w:pPr>
      <w:r>
        <w:rPr>
          <w:rFonts w:ascii="Calibri" w:hAnsi="Calibri" w:hint="eastAsia"/>
          <w:sz w:val="28"/>
          <w:szCs w:val="28"/>
          <w:rtl/>
        </w:rPr>
        <w:t>לסיכום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נטען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כי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יש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להתחשב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בעובדה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שבתום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ניהול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משפט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ארוך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מאוד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נאשמים</w:t>
      </w:r>
      <w:r>
        <w:rPr>
          <w:rFonts w:ascii="Calibri" w:hAnsi="Calibri"/>
          <w:sz w:val="28"/>
          <w:szCs w:val="28"/>
          <w:rtl/>
        </w:rPr>
        <w:t xml:space="preserve"> 1-2 </w:t>
      </w:r>
      <w:r>
        <w:rPr>
          <w:rFonts w:ascii="Calibri" w:hAnsi="Calibri" w:hint="eastAsia"/>
          <w:sz w:val="28"/>
          <w:szCs w:val="28"/>
          <w:rtl/>
        </w:rPr>
        <w:t>זוכו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מאישום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חמור</w:t>
      </w:r>
      <w:r>
        <w:rPr>
          <w:rFonts w:ascii="Calibri" w:hAnsi="Calibri"/>
          <w:sz w:val="28"/>
          <w:szCs w:val="28"/>
          <w:rtl/>
        </w:rPr>
        <w:t xml:space="preserve">, </w:t>
      </w:r>
      <w:r>
        <w:rPr>
          <w:rFonts w:ascii="Calibri" w:hAnsi="Calibri" w:hint="eastAsia"/>
          <w:sz w:val="28"/>
          <w:szCs w:val="28"/>
          <w:rtl/>
        </w:rPr>
        <w:t>נותרו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עם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אישום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שנסיבותיו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קלות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מאוד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באופן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יחסי</w:t>
      </w:r>
      <w:r>
        <w:rPr>
          <w:rFonts w:ascii="Calibri" w:hAnsi="Calibri"/>
          <w:sz w:val="28"/>
          <w:szCs w:val="28"/>
          <w:rtl/>
        </w:rPr>
        <w:t xml:space="preserve">. </w:t>
      </w:r>
      <w:r>
        <w:rPr>
          <w:rFonts w:ascii="Calibri" w:hAnsi="Calibri" w:hint="eastAsia"/>
          <w:sz w:val="28"/>
          <w:szCs w:val="28"/>
          <w:rtl/>
        </w:rPr>
        <w:t>אכן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נעשתה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עבירה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על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החוק</w:t>
      </w:r>
      <w:r>
        <w:rPr>
          <w:rFonts w:ascii="Calibri" w:hAnsi="Calibri"/>
          <w:sz w:val="28"/>
          <w:szCs w:val="28"/>
          <w:rtl/>
        </w:rPr>
        <w:t xml:space="preserve">, </w:t>
      </w:r>
      <w:r>
        <w:rPr>
          <w:rFonts w:ascii="Calibri" w:hAnsi="Calibri" w:hint="eastAsia"/>
          <w:sz w:val="28"/>
          <w:szCs w:val="28"/>
          <w:rtl/>
        </w:rPr>
        <w:t>אך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נעשתה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ללא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מחשבה</w:t>
      </w:r>
      <w:r>
        <w:rPr>
          <w:rFonts w:ascii="Calibri" w:hAnsi="Calibri"/>
          <w:sz w:val="28"/>
          <w:szCs w:val="28"/>
          <w:rtl/>
        </w:rPr>
        <w:t xml:space="preserve">, </w:t>
      </w:r>
      <w:r>
        <w:rPr>
          <w:rFonts w:ascii="Calibri" w:hAnsi="Calibri" w:hint="eastAsia"/>
          <w:sz w:val="28"/>
          <w:szCs w:val="28"/>
          <w:rtl/>
        </w:rPr>
        <w:t>מתוך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פזיזות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רגע</w:t>
      </w:r>
      <w:r>
        <w:rPr>
          <w:rFonts w:ascii="Calibri" w:hAnsi="Calibri"/>
          <w:sz w:val="28"/>
          <w:szCs w:val="28"/>
          <w:rtl/>
        </w:rPr>
        <w:t xml:space="preserve">, </w:t>
      </w:r>
      <w:r>
        <w:rPr>
          <w:rFonts w:ascii="Calibri" w:hAnsi="Calibri" w:hint="eastAsia"/>
          <w:sz w:val="28"/>
          <w:szCs w:val="28"/>
          <w:rtl/>
        </w:rPr>
        <w:t>בהיקף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כספי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קטן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ומתוך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מצוקה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גדולה</w:t>
      </w:r>
      <w:r>
        <w:rPr>
          <w:rFonts w:ascii="Calibri" w:hAnsi="Calibri"/>
          <w:sz w:val="28"/>
          <w:szCs w:val="28"/>
          <w:rtl/>
        </w:rPr>
        <w:t>.</w:t>
      </w:r>
    </w:p>
    <w:p w:rsidR="005577B0" w:rsidRDefault="00981029">
      <w:pPr>
        <w:spacing w:after="160" w:line="360" w:lineRule="auto"/>
        <w:jc w:val="both"/>
        <w:rPr>
          <w:rFonts w:ascii="Calibri" w:hAnsi="Calibri"/>
          <w:b/>
          <w:bCs/>
          <w:sz w:val="28"/>
          <w:szCs w:val="28"/>
          <w:rtl/>
        </w:rPr>
      </w:pPr>
      <w:r>
        <w:rPr>
          <w:rFonts w:ascii="Calibri" w:hAnsi="Calibri" w:hint="eastAsia"/>
          <w:b/>
          <w:bCs/>
          <w:sz w:val="28"/>
          <w:szCs w:val="28"/>
          <w:rtl/>
        </w:rPr>
        <w:t>טענות</w:t>
      </w:r>
      <w:r>
        <w:rPr>
          <w:rFonts w:ascii="Calibri" w:hAnsi="Calibri"/>
          <w:b/>
          <w:bCs/>
          <w:sz w:val="28"/>
          <w:szCs w:val="28"/>
          <w:rtl/>
        </w:rPr>
        <w:t xml:space="preserve"> </w:t>
      </w:r>
      <w:r>
        <w:rPr>
          <w:rFonts w:ascii="Calibri" w:hAnsi="Calibri" w:hint="eastAsia"/>
          <w:b/>
          <w:bCs/>
          <w:sz w:val="28"/>
          <w:szCs w:val="28"/>
          <w:rtl/>
        </w:rPr>
        <w:t>ב</w:t>
      </w:r>
      <w:r>
        <w:rPr>
          <w:rFonts w:ascii="Calibri" w:hAnsi="Calibri"/>
          <w:b/>
          <w:bCs/>
          <w:sz w:val="28"/>
          <w:szCs w:val="28"/>
          <w:rtl/>
        </w:rPr>
        <w:t>"</w:t>
      </w:r>
      <w:r>
        <w:rPr>
          <w:rFonts w:ascii="Calibri" w:hAnsi="Calibri" w:hint="eastAsia"/>
          <w:b/>
          <w:bCs/>
          <w:sz w:val="28"/>
          <w:szCs w:val="28"/>
          <w:rtl/>
        </w:rPr>
        <w:t>כ</w:t>
      </w:r>
      <w:r>
        <w:rPr>
          <w:rFonts w:ascii="Calibri" w:hAnsi="Calibri"/>
          <w:b/>
          <w:bCs/>
          <w:sz w:val="28"/>
          <w:szCs w:val="28"/>
          <w:rtl/>
        </w:rPr>
        <w:t xml:space="preserve"> </w:t>
      </w:r>
      <w:r>
        <w:rPr>
          <w:rFonts w:ascii="Calibri" w:hAnsi="Calibri" w:hint="eastAsia"/>
          <w:b/>
          <w:bCs/>
          <w:sz w:val="28"/>
          <w:szCs w:val="28"/>
          <w:rtl/>
        </w:rPr>
        <w:t>הנאשם</w:t>
      </w:r>
      <w:r>
        <w:rPr>
          <w:rFonts w:ascii="Calibri" w:hAnsi="Calibri"/>
          <w:b/>
          <w:bCs/>
          <w:sz w:val="28"/>
          <w:szCs w:val="28"/>
          <w:rtl/>
        </w:rPr>
        <w:t xml:space="preserve"> 3</w:t>
      </w:r>
    </w:p>
    <w:p w:rsidR="005577B0" w:rsidRDefault="00981029">
      <w:pPr>
        <w:spacing w:after="160" w:line="360" w:lineRule="auto"/>
        <w:jc w:val="both"/>
        <w:rPr>
          <w:rFonts w:ascii="Calibri" w:hAnsi="Calibri"/>
          <w:sz w:val="28"/>
          <w:szCs w:val="28"/>
          <w:rtl/>
        </w:rPr>
      </w:pPr>
      <w:r>
        <w:rPr>
          <w:rFonts w:ascii="Calibri" w:hAnsi="Calibri"/>
          <w:sz w:val="28"/>
          <w:szCs w:val="28"/>
          <w:rtl/>
        </w:rPr>
        <w:t xml:space="preserve">15. </w:t>
      </w:r>
      <w:r>
        <w:rPr>
          <w:rFonts w:ascii="Calibri" w:hAnsi="Calibri" w:hint="eastAsia"/>
          <w:sz w:val="28"/>
          <w:szCs w:val="28"/>
          <w:rtl/>
        </w:rPr>
        <w:t>ב</w:t>
      </w:r>
      <w:r>
        <w:rPr>
          <w:rFonts w:ascii="Calibri" w:hAnsi="Calibri"/>
          <w:sz w:val="28"/>
          <w:szCs w:val="28"/>
          <w:rtl/>
        </w:rPr>
        <w:t>"</w:t>
      </w:r>
      <w:r>
        <w:rPr>
          <w:rFonts w:ascii="Calibri" w:hAnsi="Calibri" w:hint="eastAsia"/>
          <w:sz w:val="28"/>
          <w:szCs w:val="28"/>
          <w:rtl/>
        </w:rPr>
        <w:t>כ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הנאשם</w:t>
      </w:r>
      <w:r>
        <w:rPr>
          <w:rFonts w:ascii="Calibri" w:hAnsi="Calibri"/>
          <w:sz w:val="28"/>
          <w:szCs w:val="28"/>
          <w:rtl/>
        </w:rPr>
        <w:t xml:space="preserve"> 3 </w:t>
      </w:r>
      <w:r>
        <w:rPr>
          <w:rFonts w:ascii="Calibri" w:hAnsi="Calibri" w:hint="eastAsia"/>
          <w:sz w:val="28"/>
          <w:szCs w:val="28"/>
          <w:rtl/>
        </w:rPr>
        <w:t>ציינה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כי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הוא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בן</w:t>
      </w:r>
      <w:r>
        <w:rPr>
          <w:rFonts w:ascii="Calibri" w:hAnsi="Calibri"/>
          <w:sz w:val="28"/>
          <w:szCs w:val="28"/>
          <w:rtl/>
        </w:rPr>
        <w:t xml:space="preserve"> 42, </w:t>
      </w:r>
      <w:r>
        <w:rPr>
          <w:rFonts w:ascii="Calibri" w:hAnsi="Calibri" w:hint="eastAsia"/>
          <w:sz w:val="28"/>
          <w:szCs w:val="28"/>
          <w:rtl/>
        </w:rPr>
        <w:t>נשוי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ואב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לשישה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ילדים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בגילאי</w:t>
      </w:r>
      <w:r>
        <w:rPr>
          <w:rFonts w:ascii="Calibri" w:hAnsi="Calibri"/>
          <w:sz w:val="28"/>
          <w:szCs w:val="28"/>
          <w:rtl/>
        </w:rPr>
        <w:t xml:space="preserve"> 3 </w:t>
      </w:r>
      <w:r>
        <w:rPr>
          <w:rFonts w:ascii="Calibri" w:hAnsi="Calibri" w:hint="eastAsia"/>
          <w:sz w:val="28"/>
          <w:szCs w:val="28"/>
          <w:rtl/>
        </w:rPr>
        <w:t>עד</w:t>
      </w:r>
      <w:r>
        <w:rPr>
          <w:rFonts w:ascii="Calibri" w:hAnsi="Calibri"/>
          <w:sz w:val="28"/>
          <w:szCs w:val="28"/>
          <w:rtl/>
        </w:rPr>
        <w:t xml:space="preserve"> 22. </w:t>
      </w:r>
      <w:r>
        <w:rPr>
          <w:rFonts w:ascii="Calibri" w:hAnsi="Calibri" w:hint="eastAsia"/>
          <w:sz w:val="28"/>
          <w:szCs w:val="28"/>
          <w:rtl/>
        </w:rPr>
        <w:t>הוא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נעדר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עבר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פלילי</w:t>
      </w:r>
      <w:r>
        <w:rPr>
          <w:rFonts w:ascii="Calibri" w:hAnsi="Calibri"/>
          <w:sz w:val="28"/>
          <w:szCs w:val="28"/>
          <w:rtl/>
        </w:rPr>
        <w:t xml:space="preserve">. </w:t>
      </w:r>
      <w:r>
        <w:rPr>
          <w:rFonts w:ascii="Calibri" w:hAnsi="Calibri" w:hint="eastAsia"/>
          <w:sz w:val="28"/>
          <w:szCs w:val="28"/>
          <w:rtl/>
        </w:rPr>
        <w:t>לטענתה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אין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המדובר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בעבירה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שקדם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תכנון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ואין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מחלוקת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כי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הכוונה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הכללית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נאשם</w:t>
      </w:r>
      <w:r>
        <w:rPr>
          <w:rFonts w:ascii="Calibri" w:hAnsi="Calibri"/>
          <w:sz w:val="28"/>
          <w:szCs w:val="28"/>
          <w:rtl/>
        </w:rPr>
        <w:t xml:space="preserve"> 3 </w:t>
      </w:r>
      <w:proofErr w:type="spellStart"/>
      <w:r>
        <w:rPr>
          <w:rFonts w:ascii="Calibri" w:hAnsi="Calibri" w:hint="eastAsia"/>
          <w:sz w:val="28"/>
          <w:szCs w:val="28"/>
          <w:rtl/>
        </w:rPr>
        <w:t>היתה</w:t>
      </w:r>
      <w:proofErr w:type="spellEnd"/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להתחרות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לפני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הגעתו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להתמחרות</w:t>
      </w:r>
      <w:r>
        <w:rPr>
          <w:rFonts w:ascii="Calibri" w:hAnsi="Calibri"/>
          <w:sz w:val="28"/>
          <w:szCs w:val="28"/>
          <w:rtl/>
        </w:rPr>
        <w:t xml:space="preserve">. </w:t>
      </w:r>
    </w:p>
    <w:p w:rsidR="005577B0" w:rsidRDefault="00981029">
      <w:pPr>
        <w:spacing w:after="160" w:line="360" w:lineRule="auto"/>
        <w:jc w:val="both"/>
        <w:rPr>
          <w:rFonts w:ascii="Calibri" w:hAnsi="Calibri"/>
          <w:sz w:val="28"/>
          <w:szCs w:val="28"/>
          <w:rtl/>
        </w:rPr>
      </w:pPr>
      <w:r>
        <w:rPr>
          <w:rFonts w:ascii="Calibri" w:hAnsi="Calibri" w:hint="eastAsia"/>
          <w:sz w:val="28"/>
          <w:szCs w:val="28"/>
          <w:rtl/>
        </w:rPr>
        <w:t>עונשו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שאול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יום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טוב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שנגזר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דינו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לחודשיים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עבודות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שירות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רלוונטי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ומשליך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לעניין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העונש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הראוי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בעניינו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נאשם</w:t>
      </w:r>
      <w:r>
        <w:rPr>
          <w:rFonts w:ascii="Calibri" w:hAnsi="Calibri"/>
          <w:sz w:val="28"/>
          <w:szCs w:val="28"/>
          <w:rtl/>
        </w:rPr>
        <w:t xml:space="preserve"> 3, </w:t>
      </w:r>
      <w:r>
        <w:rPr>
          <w:rFonts w:ascii="Calibri" w:hAnsi="Calibri" w:hint="eastAsia"/>
          <w:sz w:val="28"/>
          <w:szCs w:val="28"/>
          <w:rtl/>
        </w:rPr>
        <w:t>שכן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כעולה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גם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מהכרעת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הדין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מעורבותם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בעבירה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הייתה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שונה</w:t>
      </w:r>
      <w:r>
        <w:rPr>
          <w:rFonts w:ascii="Calibri" w:hAnsi="Calibri"/>
          <w:sz w:val="28"/>
          <w:szCs w:val="28"/>
          <w:rtl/>
        </w:rPr>
        <w:t xml:space="preserve">, </w:t>
      </w:r>
      <w:r>
        <w:rPr>
          <w:rFonts w:ascii="Calibri" w:hAnsi="Calibri" w:hint="eastAsia"/>
          <w:sz w:val="28"/>
          <w:szCs w:val="28"/>
          <w:rtl/>
        </w:rPr>
        <w:t>נאשם</w:t>
      </w:r>
      <w:r>
        <w:rPr>
          <w:rFonts w:ascii="Calibri" w:hAnsi="Calibri"/>
          <w:sz w:val="28"/>
          <w:szCs w:val="28"/>
          <w:rtl/>
        </w:rPr>
        <w:t xml:space="preserve"> 3 </w:t>
      </w:r>
      <w:r>
        <w:rPr>
          <w:rFonts w:ascii="Calibri" w:hAnsi="Calibri" w:hint="eastAsia"/>
          <w:sz w:val="28"/>
          <w:szCs w:val="28"/>
          <w:rtl/>
        </w:rPr>
        <w:t>לא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היה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דומיננטי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ותפקידו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היה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קטן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יותר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מזה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שאול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יום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טוב</w:t>
      </w:r>
      <w:r>
        <w:rPr>
          <w:rFonts w:ascii="Calibri" w:hAnsi="Calibri"/>
          <w:sz w:val="28"/>
          <w:szCs w:val="28"/>
          <w:rtl/>
        </w:rPr>
        <w:t xml:space="preserve">. </w:t>
      </w:r>
      <w:r>
        <w:rPr>
          <w:rFonts w:ascii="Calibri" w:hAnsi="Calibri" w:hint="eastAsia"/>
          <w:sz w:val="28"/>
          <w:szCs w:val="28"/>
          <w:rtl/>
        </w:rPr>
        <w:t>למערכת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היחסים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בינו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ובין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שאול</w:t>
      </w:r>
      <w:r>
        <w:rPr>
          <w:rFonts w:ascii="Calibri" w:hAnsi="Calibri"/>
          <w:sz w:val="28"/>
          <w:szCs w:val="28"/>
          <w:rtl/>
        </w:rPr>
        <w:t xml:space="preserve"> </w:t>
      </w:r>
      <w:proofErr w:type="spellStart"/>
      <w:r>
        <w:rPr>
          <w:rFonts w:ascii="Calibri" w:hAnsi="Calibri" w:hint="eastAsia"/>
          <w:sz w:val="28"/>
          <w:szCs w:val="28"/>
          <w:rtl/>
        </w:rPr>
        <w:t>היתה</w:t>
      </w:r>
      <w:proofErr w:type="spellEnd"/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גם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השפעה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על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הנאשם</w:t>
      </w:r>
      <w:r>
        <w:rPr>
          <w:rFonts w:ascii="Calibri" w:hAnsi="Calibri"/>
          <w:sz w:val="28"/>
          <w:szCs w:val="28"/>
          <w:rtl/>
        </w:rPr>
        <w:t xml:space="preserve"> 3 </w:t>
      </w:r>
      <w:r>
        <w:rPr>
          <w:rFonts w:ascii="Calibri" w:hAnsi="Calibri" w:hint="eastAsia"/>
          <w:sz w:val="28"/>
          <w:szCs w:val="28"/>
          <w:rtl/>
        </w:rPr>
        <w:t>לעניין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ביצוע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העבירה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כעולה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מהכרעת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הדין</w:t>
      </w:r>
      <w:r>
        <w:rPr>
          <w:rFonts w:ascii="Calibri" w:hAnsi="Calibri"/>
          <w:sz w:val="28"/>
          <w:szCs w:val="28"/>
          <w:rtl/>
        </w:rPr>
        <w:t xml:space="preserve">. </w:t>
      </w:r>
      <w:r>
        <w:rPr>
          <w:rFonts w:ascii="Calibri" w:hAnsi="Calibri" w:hint="eastAsia"/>
          <w:sz w:val="28"/>
          <w:szCs w:val="28"/>
          <w:rtl/>
        </w:rPr>
        <w:t>גם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אין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המדובר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בעבירה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בצע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כסף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מבחינת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נאשם</w:t>
      </w:r>
      <w:r>
        <w:rPr>
          <w:rFonts w:ascii="Calibri" w:hAnsi="Calibri"/>
          <w:sz w:val="28"/>
          <w:szCs w:val="28"/>
          <w:rtl/>
        </w:rPr>
        <w:t xml:space="preserve"> 3, </w:t>
      </w:r>
      <w:r>
        <w:rPr>
          <w:rFonts w:ascii="Calibri" w:hAnsi="Calibri" w:hint="eastAsia"/>
          <w:sz w:val="28"/>
          <w:szCs w:val="28"/>
          <w:rtl/>
        </w:rPr>
        <w:t>אשר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לא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הרוויח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דבר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שכן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השיק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ניתן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לשאול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יום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טוב</w:t>
      </w:r>
      <w:r>
        <w:rPr>
          <w:rFonts w:ascii="Calibri" w:hAnsi="Calibri"/>
          <w:sz w:val="28"/>
          <w:szCs w:val="28"/>
          <w:rtl/>
        </w:rPr>
        <w:t xml:space="preserve">. </w:t>
      </w:r>
    </w:p>
    <w:p w:rsidR="005577B0" w:rsidRDefault="00981029">
      <w:pPr>
        <w:spacing w:after="160" w:line="360" w:lineRule="auto"/>
        <w:jc w:val="both"/>
        <w:rPr>
          <w:rFonts w:ascii="Calibri" w:hAnsi="Calibri"/>
          <w:sz w:val="28"/>
          <w:szCs w:val="28"/>
          <w:rtl/>
        </w:rPr>
      </w:pPr>
      <w:r>
        <w:rPr>
          <w:rFonts w:ascii="Calibri" w:hAnsi="Calibri"/>
          <w:sz w:val="28"/>
          <w:szCs w:val="28"/>
          <w:rtl/>
        </w:rPr>
        <w:t xml:space="preserve">16. </w:t>
      </w:r>
      <w:r>
        <w:rPr>
          <w:rFonts w:ascii="Calibri" w:hAnsi="Calibri" w:hint="eastAsia"/>
          <w:sz w:val="28"/>
          <w:szCs w:val="28"/>
          <w:rtl/>
        </w:rPr>
        <w:t>מדובר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בפרק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זמן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ארוך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שחלף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מאז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האירועים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שהתרחשו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בשנת</w:t>
      </w:r>
      <w:r>
        <w:rPr>
          <w:rFonts w:ascii="Calibri" w:hAnsi="Calibri"/>
          <w:sz w:val="28"/>
          <w:szCs w:val="28"/>
          <w:rtl/>
        </w:rPr>
        <w:t xml:space="preserve"> 2012, </w:t>
      </w:r>
      <w:r>
        <w:rPr>
          <w:rFonts w:ascii="Calibri" w:hAnsi="Calibri" w:hint="eastAsia"/>
          <w:sz w:val="28"/>
          <w:szCs w:val="28"/>
          <w:rtl/>
        </w:rPr>
        <w:t>אשר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השפיע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על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מצבו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הכלכלי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הנאשם</w:t>
      </w:r>
      <w:r>
        <w:rPr>
          <w:rFonts w:ascii="Calibri" w:hAnsi="Calibri"/>
          <w:sz w:val="28"/>
          <w:szCs w:val="28"/>
          <w:rtl/>
        </w:rPr>
        <w:t xml:space="preserve">. </w:t>
      </w:r>
      <w:r>
        <w:rPr>
          <w:rFonts w:ascii="Calibri" w:hAnsi="Calibri" w:hint="eastAsia"/>
          <w:sz w:val="28"/>
          <w:szCs w:val="28"/>
          <w:rtl/>
        </w:rPr>
        <w:t>מצבו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התדרדר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מבחינה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כלכלית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שכן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מאז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האירועים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לא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יכול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היה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להתחרות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במכרזים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ממשלתיים</w:t>
      </w:r>
      <w:r>
        <w:rPr>
          <w:rFonts w:ascii="Calibri" w:hAnsi="Calibri"/>
          <w:sz w:val="28"/>
          <w:szCs w:val="28"/>
          <w:rtl/>
        </w:rPr>
        <w:t xml:space="preserve">, </w:t>
      </w:r>
      <w:r>
        <w:rPr>
          <w:rFonts w:ascii="Calibri" w:hAnsi="Calibri" w:hint="eastAsia"/>
          <w:sz w:val="28"/>
          <w:szCs w:val="28"/>
          <w:rtl/>
        </w:rPr>
        <w:t>אלא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נאלץ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להסתמך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על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עבודות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פרטיות</w:t>
      </w:r>
      <w:r>
        <w:rPr>
          <w:rFonts w:ascii="Calibri" w:hAnsi="Calibri"/>
          <w:sz w:val="28"/>
          <w:szCs w:val="28"/>
          <w:rtl/>
        </w:rPr>
        <w:t xml:space="preserve">, </w:t>
      </w:r>
      <w:r>
        <w:rPr>
          <w:rFonts w:ascii="Calibri" w:hAnsi="Calibri" w:hint="eastAsia"/>
          <w:sz w:val="28"/>
          <w:szCs w:val="28"/>
          <w:rtl/>
        </w:rPr>
        <w:t>דבר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שהינו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בעל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משמעות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הרסנית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למכבסה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תעשייתית</w:t>
      </w:r>
      <w:r>
        <w:rPr>
          <w:rFonts w:ascii="Calibri" w:hAnsi="Calibri"/>
          <w:sz w:val="28"/>
          <w:szCs w:val="28"/>
          <w:rtl/>
        </w:rPr>
        <w:t xml:space="preserve">, </w:t>
      </w:r>
      <w:r>
        <w:rPr>
          <w:rFonts w:ascii="Calibri" w:hAnsi="Calibri" w:hint="eastAsia"/>
          <w:sz w:val="28"/>
          <w:szCs w:val="28"/>
          <w:rtl/>
        </w:rPr>
        <w:t>והמכבסה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עברה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ממצב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רווח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למצב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הפסד</w:t>
      </w:r>
      <w:r>
        <w:rPr>
          <w:rFonts w:ascii="Calibri" w:hAnsi="Calibri"/>
          <w:sz w:val="28"/>
          <w:szCs w:val="28"/>
          <w:rtl/>
        </w:rPr>
        <w:t xml:space="preserve">. </w:t>
      </w:r>
      <w:r>
        <w:rPr>
          <w:rFonts w:ascii="Calibri" w:hAnsi="Calibri" w:hint="eastAsia"/>
          <w:sz w:val="28"/>
          <w:szCs w:val="28"/>
          <w:rtl/>
        </w:rPr>
        <w:t>הרשעתו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הנאשם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מטילה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עליו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בהקשר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זה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נטל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כבד</w:t>
      </w:r>
      <w:r>
        <w:rPr>
          <w:rFonts w:ascii="Calibri" w:hAnsi="Calibri"/>
          <w:sz w:val="28"/>
          <w:szCs w:val="28"/>
          <w:rtl/>
        </w:rPr>
        <w:t xml:space="preserve">. </w:t>
      </w:r>
      <w:r>
        <w:rPr>
          <w:rFonts w:ascii="Calibri" w:hAnsi="Calibri" w:hint="eastAsia"/>
          <w:sz w:val="28"/>
          <w:szCs w:val="28"/>
          <w:rtl/>
        </w:rPr>
        <w:t>גם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עונש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עבודות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שירות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עלול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להוביל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להתרסקות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המכבסה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עובדים</w:t>
      </w:r>
      <w:r>
        <w:rPr>
          <w:rFonts w:ascii="Calibri" w:hAnsi="Calibri"/>
          <w:sz w:val="28"/>
          <w:szCs w:val="28"/>
          <w:rtl/>
        </w:rPr>
        <w:t xml:space="preserve"> 35 </w:t>
      </w:r>
      <w:r>
        <w:rPr>
          <w:rFonts w:ascii="Calibri" w:hAnsi="Calibri" w:hint="eastAsia"/>
          <w:sz w:val="28"/>
          <w:szCs w:val="28"/>
          <w:rtl/>
        </w:rPr>
        <w:t>עובדים</w:t>
      </w:r>
      <w:r>
        <w:rPr>
          <w:rFonts w:ascii="Calibri" w:hAnsi="Calibri"/>
          <w:sz w:val="28"/>
          <w:szCs w:val="28"/>
          <w:rtl/>
        </w:rPr>
        <w:t xml:space="preserve">, </w:t>
      </w:r>
      <w:r>
        <w:rPr>
          <w:rFonts w:ascii="Calibri" w:hAnsi="Calibri" w:hint="eastAsia"/>
          <w:sz w:val="28"/>
          <w:szCs w:val="28"/>
          <w:rtl/>
        </w:rPr>
        <w:t>כאשר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נאשם</w:t>
      </w:r>
      <w:r>
        <w:rPr>
          <w:rFonts w:ascii="Calibri" w:hAnsi="Calibri"/>
          <w:sz w:val="28"/>
          <w:szCs w:val="28"/>
          <w:rtl/>
        </w:rPr>
        <w:t xml:space="preserve"> 3 </w:t>
      </w:r>
      <w:r>
        <w:rPr>
          <w:rFonts w:ascii="Calibri" w:hAnsi="Calibri" w:hint="eastAsia"/>
          <w:sz w:val="28"/>
          <w:szCs w:val="28"/>
          <w:rtl/>
        </w:rPr>
        <w:t>עובד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יום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ולילה</w:t>
      </w:r>
      <w:r>
        <w:rPr>
          <w:rFonts w:ascii="Calibri" w:hAnsi="Calibri"/>
          <w:sz w:val="28"/>
          <w:szCs w:val="28"/>
          <w:rtl/>
        </w:rPr>
        <w:t xml:space="preserve">. </w:t>
      </w:r>
    </w:p>
    <w:p w:rsidR="005577B0" w:rsidRDefault="00981029">
      <w:pPr>
        <w:spacing w:after="160" w:line="360" w:lineRule="auto"/>
        <w:jc w:val="both"/>
        <w:rPr>
          <w:rFonts w:ascii="Calibri" w:hAnsi="Calibri"/>
          <w:sz w:val="28"/>
          <w:szCs w:val="28"/>
          <w:rtl/>
        </w:rPr>
      </w:pPr>
      <w:r>
        <w:rPr>
          <w:rFonts w:ascii="Calibri" w:hAnsi="Calibri" w:hint="eastAsia"/>
          <w:sz w:val="28"/>
          <w:szCs w:val="28"/>
          <w:rtl/>
        </w:rPr>
        <w:t>נטען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בנוסף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כי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הנאשם</w:t>
      </w:r>
      <w:r>
        <w:rPr>
          <w:rFonts w:ascii="Calibri" w:hAnsi="Calibri"/>
          <w:sz w:val="28"/>
          <w:szCs w:val="28"/>
          <w:rtl/>
        </w:rPr>
        <w:t xml:space="preserve"> 3 </w:t>
      </w:r>
      <w:r>
        <w:rPr>
          <w:rFonts w:ascii="Calibri" w:hAnsi="Calibri" w:hint="eastAsia"/>
          <w:sz w:val="28"/>
          <w:szCs w:val="28"/>
          <w:rtl/>
        </w:rPr>
        <w:t>שיתף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פעולה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בחקירתו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והמשפט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בעניינו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התנהל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בקשר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למחלוקת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מצומצמת</w:t>
      </w:r>
      <w:r>
        <w:rPr>
          <w:rFonts w:ascii="Calibri" w:hAnsi="Calibri"/>
          <w:sz w:val="28"/>
          <w:szCs w:val="28"/>
          <w:rtl/>
        </w:rPr>
        <w:t xml:space="preserve">. </w:t>
      </w:r>
    </w:p>
    <w:p w:rsidR="005577B0" w:rsidRDefault="00981029">
      <w:pPr>
        <w:spacing w:after="160" w:line="360" w:lineRule="auto"/>
        <w:jc w:val="both"/>
        <w:rPr>
          <w:rFonts w:ascii="Calibri" w:hAnsi="Calibri"/>
          <w:sz w:val="28"/>
          <w:szCs w:val="28"/>
          <w:rtl/>
        </w:rPr>
      </w:pPr>
      <w:r>
        <w:rPr>
          <w:rFonts w:ascii="Calibri" w:hAnsi="Calibri" w:hint="eastAsia"/>
          <w:sz w:val="28"/>
          <w:szCs w:val="28"/>
          <w:rtl/>
        </w:rPr>
        <w:t>באשר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לנזק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נטען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כי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המחיר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הזוכה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בהתמחרות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היה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גבוה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מהמחיר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אותו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המליץ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המפרק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כמחיר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ראוי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עוד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קודם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להתמחרות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ואף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לאחריה</w:t>
      </w:r>
      <w:r>
        <w:rPr>
          <w:rFonts w:ascii="Calibri" w:hAnsi="Calibri"/>
          <w:sz w:val="28"/>
          <w:szCs w:val="28"/>
          <w:rtl/>
        </w:rPr>
        <w:t xml:space="preserve">, </w:t>
      </w:r>
      <w:r>
        <w:rPr>
          <w:rFonts w:ascii="Calibri" w:hAnsi="Calibri" w:hint="eastAsia"/>
          <w:sz w:val="28"/>
          <w:szCs w:val="28"/>
          <w:rtl/>
        </w:rPr>
        <w:t>על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אף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שנודע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דבר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קיומה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החקירה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הפלילית</w:t>
      </w:r>
      <w:r>
        <w:rPr>
          <w:rFonts w:ascii="Calibri" w:hAnsi="Calibri"/>
          <w:sz w:val="28"/>
          <w:szCs w:val="28"/>
          <w:rtl/>
        </w:rPr>
        <w:t xml:space="preserve">, </w:t>
      </w:r>
      <w:r>
        <w:rPr>
          <w:rFonts w:ascii="Calibri" w:hAnsi="Calibri" w:hint="eastAsia"/>
          <w:sz w:val="28"/>
          <w:szCs w:val="28"/>
          <w:rtl/>
        </w:rPr>
        <w:t>המפרק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המליץ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ובית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המשפט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אישר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למכור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את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המכבסה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במחיר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האמור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לנאשם</w:t>
      </w:r>
      <w:r>
        <w:rPr>
          <w:rFonts w:ascii="Calibri" w:hAnsi="Calibri"/>
          <w:sz w:val="28"/>
          <w:szCs w:val="28"/>
          <w:rtl/>
        </w:rPr>
        <w:t xml:space="preserve"> 3, </w:t>
      </w:r>
      <w:r>
        <w:rPr>
          <w:rFonts w:ascii="Calibri" w:hAnsi="Calibri" w:hint="eastAsia"/>
          <w:sz w:val="28"/>
          <w:szCs w:val="28"/>
          <w:rtl/>
        </w:rPr>
        <w:t>כך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שלמעשה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לא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נגרם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כל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נזק</w:t>
      </w:r>
      <w:r>
        <w:rPr>
          <w:rFonts w:ascii="Calibri" w:hAnsi="Calibri"/>
          <w:sz w:val="28"/>
          <w:szCs w:val="28"/>
          <w:rtl/>
        </w:rPr>
        <w:t xml:space="preserve">. </w:t>
      </w:r>
    </w:p>
    <w:p w:rsidR="005577B0" w:rsidRDefault="00981029">
      <w:pPr>
        <w:spacing w:after="160" w:line="360" w:lineRule="auto"/>
        <w:jc w:val="both"/>
        <w:rPr>
          <w:rFonts w:ascii="Calibri" w:hAnsi="Calibri"/>
          <w:sz w:val="28"/>
          <w:szCs w:val="28"/>
          <w:rtl/>
        </w:rPr>
      </w:pPr>
      <w:r>
        <w:rPr>
          <w:rFonts w:ascii="Calibri" w:hAnsi="Calibri"/>
          <w:sz w:val="28"/>
          <w:szCs w:val="28"/>
          <w:rtl/>
        </w:rPr>
        <w:t xml:space="preserve">17. </w:t>
      </w:r>
      <w:r>
        <w:rPr>
          <w:rFonts w:ascii="Calibri" w:hAnsi="Calibri" w:hint="eastAsia"/>
          <w:sz w:val="28"/>
          <w:szCs w:val="28"/>
          <w:rtl/>
        </w:rPr>
        <w:t>לטענת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</w:t>
      </w:r>
      <w:r>
        <w:rPr>
          <w:rFonts w:ascii="Calibri" w:hAnsi="Calibri"/>
          <w:sz w:val="28"/>
          <w:szCs w:val="28"/>
          <w:rtl/>
        </w:rPr>
        <w:t>"</w:t>
      </w:r>
      <w:r>
        <w:rPr>
          <w:rFonts w:ascii="Calibri" w:hAnsi="Calibri" w:hint="eastAsia"/>
          <w:sz w:val="28"/>
          <w:szCs w:val="28"/>
          <w:rtl/>
        </w:rPr>
        <w:t>כ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הנאשם</w:t>
      </w:r>
      <w:r>
        <w:rPr>
          <w:rFonts w:ascii="Calibri" w:hAnsi="Calibri"/>
          <w:sz w:val="28"/>
          <w:szCs w:val="28"/>
          <w:rtl/>
        </w:rPr>
        <w:t xml:space="preserve"> 3 </w:t>
      </w:r>
      <w:r>
        <w:rPr>
          <w:rFonts w:ascii="Calibri" w:hAnsi="Calibri" w:hint="eastAsia"/>
          <w:sz w:val="28"/>
          <w:szCs w:val="28"/>
          <w:rtl/>
        </w:rPr>
        <w:t>בנסיבות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הספציפיות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המתחם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נע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בין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העדר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הרשעה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לבין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חודשיים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עבודות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שירות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כאשר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המקרה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הנוכחי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הוא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מיוחד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שכן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לא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נגרם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נזק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בפועל</w:t>
      </w:r>
      <w:r>
        <w:rPr>
          <w:rFonts w:ascii="Calibri" w:hAnsi="Calibri"/>
          <w:sz w:val="28"/>
          <w:szCs w:val="28"/>
          <w:rtl/>
        </w:rPr>
        <w:t xml:space="preserve">, </w:t>
      </w:r>
      <w:r>
        <w:rPr>
          <w:rFonts w:ascii="Calibri" w:hAnsi="Calibri" w:hint="eastAsia"/>
          <w:sz w:val="28"/>
          <w:szCs w:val="28"/>
          <w:rtl/>
        </w:rPr>
        <w:t>המחיר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אושר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על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ידי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בית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המשפט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הנכבד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גם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לאחר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שנודע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על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החקירה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ונאשם</w:t>
      </w:r>
      <w:r>
        <w:rPr>
          <w:rFonts w:ascii="Calibri" w:hAnsi="Calibri"/>
          <w:sz w:val="28"/>
          <w:szCs w:val="28"/>
          <w:rtl/>
        </w:rPr>
        <w:t xml:space="preserve"> 3 </w:t>
      </w:r>
      <w:r>
        <w:rPr>
          <w:rFonts w:ascii="Calibri" w:hAnsi="Calibri" w:hint="eastAsia"/>
          <w:sz w:val="28"/>
          <w:szCs w:val="28"/>
          <w:rtl/>
        </w:rPr>
        <w:t>פעל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לרכישת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המכבסה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יום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אחד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לאחר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אותה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התמחרות</w:t>
      </w:r>
      <w:r>
        <w:rPr>
          <w:rFonts w:ascii="Calibri" w:hAnsi="Calibri"/>
          <w:sz w:val="28"/>
          <w:szCs w:val="28"/>
          <w:rtl/>
        </w:rPr>
        <w:t xml:space="preserve">, </w:t>
      </w:r>
      <w:r>
        <w:rPr>
          <w:rFonts w:ascii="Calibri" w:hAnsi="Calibri" w:hint="eastAsia"/>
          <w:sz w:val="28"/>
          <w:szCs w:val="28"/>
          <w:rtl/>
        </w:rPr>
        <w:t>במחיר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ההתמחרות</w:t>
      </w:r>
      <w:r>
        <w:rPr>
          <w:rFonts w:ascii="Calibri" w:hAnsi="Calibri"/>
          <w:sz w:val="28"/>
          <w:szCs w:val="28"/>
          <w:rtl/>
        </w:rPr>
        <w:t xml:space="preserve">. </w:t>
      </w:r>
      <w:r>
        <w:rPr>
          <w:rFonts w:ascii="Calibri" w:hAnsi="Calibri" w:hint="eastAsia"/>
          <w:sz w:val="28"/>
          <w:szCs w:val="28"/>
          <w:rtl/>
        </w:rPr>
        <w:t>גם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הטעמים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לזיכויה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נאשמת</w:t>
      </w:r>
      <w:r>
        <w:rPr>
          <w:rFonts w:ascii="Calibri" w:hAnsi="Calibri"/>
          <w:sz w:val="28"/>
          <w:szCs w:val="28"/>
          <w:rtl/>
        </w:rPr>
        <w:t xml:space="preserve"> 4 </w:t>
      </w:r>
      <w:r>
        <w:rPr>
          <w:rFonts w:ascii="Calibri" w:hAnsi="Calibri" w:hint="eastAsia"/>
          <w:sz w:val="28"/>
          <w:szCs w:val="28"/>
          <w:rtl/>
        </w:rPr>
        <w:t>צריכים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להשליך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על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עונשו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נאשם</w:t>
      </w:r>
      <w:r>
        <w:rPr>
          <w:rFonts w:ascii="Calibri" w:hAnsi="Calibri"/>
          <w:sz w:val="28"/>
          <w:szCs w:val="28"/>
          <w:rtl/>
        </w:rPr>
        <w:t xml:space="preserve"> 3 </w:t>
      </w:r>
      <w:r>
        <w:rPr>
          <w:rFonts w:ascii="Calibri" w:hAnsi="Calibri" w:hint="eastAsia"/>
          <w:sz w:val="28"/>
          <w:szCs w:val="28"/>
          <w:rtl/>
        </w:rPr>
        <w:t>אשר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בנסיבות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החיים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הוא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והחברה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חד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הם</w:t>
      </w:r>
      <w:r>
        <w:rPr>
          <w:rFonts w:ascii="Calibri" w:hAnsi="Calibri"/>
          <w:sz w:val="28"/>
          <w:szCs w:val="28"/>
          <w:rtl/>
        </w:rPr>
        <w:t xml:space="preserve">. </w:t>
      </w:r>
    </w:p>
    <w:p w:rsidR="005577B0" w:rsidRDefault="00981029">
      <w:pPr>
        <w:spacing w:after="160" w:line="360" w:lineRule="auto"/>
        <w:jc w:val="both"/>
        <w:rPr>
          <w:rFonts w:ascii="Calibri" w:hAnsi="Calibri"/>
          <w:sz w:val="28"/>
          <w:szCs w:val="28"/>
          <w:rtl/>
        </w:rPr>
      </w:pPr>
      <w:r>
        <w:rPr>
          <w:rFonts w:ascii="Calibri" w:hAnsi="Calibri" w:hint="eastAsia"/>
          <w:sz w:val="28"/>
          <w:szCs w:val="28"/>
          <w:rtl/>
        </w:rPr>
        <w:t>על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כן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לטענת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</w:t>
      </w:r>
      <w:r>
        <w:rPr>
          <w:rFonts w:ascii="Calibri" w:hAnsi="Calibri"/>
          <w:sz w:val="28"/>
          <w:szCs w:val="28"/>
          <w:rtl/>
        </w:rPr>
        <w:t>"</w:t>
      </w:r>
      <w:r>
        <w:rPr>
          <w:rFonts w:ascii="Calibri" w:hAnsi="Calibri" w:hint="eastAsia"/>
          <w:sz w:val="28"/>
          <w:szCs w:val="28"/>
          <w:rtl/>
        </w:rPr>
        <w:t>כ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הנאשם</w:t>
      </w:r>
      <w:r>
        <w:rPr>
          <w:rFonts w:ascii="Calibri" w:hAnsi="Calibri"/>
          <w:sz w:val="28"/>
          <w:szCs w:val="28"/>
          <w:rtl/>
        </w:rPr>
        <w:t xml:space="preserve"> 3 </w:t>
      </w:r>
      <w:r>
        <w:rPr>
          <w:rFonts w:ascii="Calibri" w:hAnsi="Calibri" w:hint="eastAsia"/>
          <w:sz w:val="28"/>
          <w:szCs w:val="28"/>
          <w:rtl/>
        </w:rPr>
        <w:t>מדובר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בנסיבות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המצדיקות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היעדר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הרשעה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ולחלופין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ככל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שיורה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בית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המשפט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על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עבודות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שירות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יש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מקום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לעשות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שימוש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בסמכות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הנתונה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</w:t>
      </w:r>
      <w:hyperlink r:id="rId27" w:history="1">
        <w:r w:rsidRPr="00981029">
          <w:rPr>
            <w:rStyle w:val="Hyperlink"/>
            <w:rFonts w:ascii="Calibri" w:hAnsi="Calibri" w:hint="eastAsia"/>
            <w:sz w:val="28"/>
            <w:szCs w:val="28"/>
            <w:rtl/>
          </w:rPr>
          <w:t>חוק</w:t>
        </w:r>
        <w:r w:rsidRPr="00981029">
          <w:rPr>
            <w:rStyle w:val="Hyperlink"/>
            <w:rFonts w:ascii="Calibri" w:hAnsi="Calibri"/>
            <w:sz w:val="28"/>
            <w:szCs w:val="28"/>
            <w:rtl/>
          </w:rPr>
          <w:t xml:space="preserve"> </w:t>
        </w:r>
        <w:r w:rsidRPr="00981029">
          <w:rPr>
            <w:rStyle w:val="Hyperlink"/>
            <w:rFonts w:ascii="Calibri" w:hAnsi="Calibri" w:hint="eastAsia"/>
            <w:sz w:val="28"/>
            <w:szCs w:val="28"/>
            <w:rtl/>
          </w:rPr>
          <w:t>העונשין</w:t>
        </w:r>
      </w:hyperlink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ולהורות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ששעות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ביצוע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העבודות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לא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יהיו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מעל</w:t>
      </w:r>
      <w:r>
        <w:rPr>
          <w:rFonts w:ascii="Calibri" w:hAnsi="Calibri"/>
          <w:sz w:val="28"/>
          <w:szCs w:val="28"/>
          <w:rtl/>
        </w:rPr>
        <w:t xml:space="preserve"> 6 </w:t>
      </w:r>
      <w:r>
        <w:rPr>
          <w:rFonts w:ascii="Calibri" w:hAnsi="Calibri" w:hint="eastAsia"/>
          <w:sz w:val="28"/>
          <w:szCs w:val="28"/>
          <w:rtl/>
        </w:rPr>
        <w:t>שעות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ביום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לכל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היותר</w:t>
      </w:r>
      <w:r>
        <w:rPr>
          <w:rFonts w:ascii="Calibri" w:hAnsi="Calibri"/>
          <w:sz w:val="28"/>
          <w:szCs w:val="28"/>
          <w:rtl/>
        </w:rPr>
        <w:t xml:space="preserve">. </w:t>
      </w:r>
      <w:r>
        <w:rPr>
          <w:rFonts w:ascii="Calibri" w:hAnsi="Calibri" w:hint="eastAsia"/>
          <w:sz w:val="28"/>
          <w:szCs w:val="28"/>
          <w:rtl/>
        </w:rPr>
        <w:t>לאור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מצבו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הכלכלי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נאשם</w:t>
      </w:r>
      <w:r>
        <w:rPr>
          <w:rFonts w:ascii="Calibri" w:hAnsi="Calibri"/>
          <w:sz w:val="28"/>
          <w:szCs w:val="28"/>
          <w:rtl/>
        </w:rPr>
        <w:t xml:space="preserve"> 3 </w:t>
      </w:r>
      <w:r>
        <w:rPr>
          <w:rFonts w:ascii="Calibri" w:hAnsi="Calibri" w:hint="eastAsia"/>
          <w:sz w:val="28"/>
          <w:szCs w:val="28"/>
          <w:rtl/>
        </w:rPr>
        <w:t>יש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גם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להטיל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קנס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הנמוך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מ</w:t>
      </w:r>
      <w:r>
        <w:rPr>
          <w:rFonts w:ascii="Calibri" w:hAnsi="Calibri"/>
          <w:sz w:val="28"/>
          <w:szCs w:val="28"/>
          <w:rtl/>
        </w:rPr>
        <w:t xml:space="preserve">-50,000 </w:t>
      </w:r>
      <w:r>
        <w:rPr>
          <w:rFonts w:ascii="Calibri" w:hAnsi="Calibri" w:hint="eastAsia"/>
          <w:sz w:val="28"/>
          <w:szCs w:val="28"/>
          <w:rtl/>
        </w:rPr>
        <w:t>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ולפרוס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לתשלומים</w:t>
      </w:r>
      <w:r>
        <w:rPr>
          <w:rFonts w:ascii="Calibri" w:hAnsi="Calibri"/>
          <w:sz w:val="28"/>
          <w:szCs w:val="28"/>
          <w:rtl/>
        </w:rPr>
        <w:t xml:space="preserve">. </w:t>
      </w:r>
    </w:p>
    <w:p w:rsidR="005577B0" w:rsidRDefault="00981029">
      <w:pPr>
        <w:spacing w:after="160" w:line="360" w:lineRule="auto"/>
        <w:jc w:val="both"/>
        <w:rPr>
          <w:rFonts w:ascii="Calibri" w:hAnsi="Calibri"/>
          <w:b/>
          <w:bCs/>
          <w:sz w:val="28"/>
          <w:szCs w:val="28"/>
          <w:rtl/>
        </w:rPr>
      </w:pPr>
      <w:r>
        <w:rPr>
          <w:rFonts w:ascii="Calibri" w:hAnsi="Calibri" w:hint="eastAsia"/>
          <w:b/>
          <w:bCs/>
          <w:sz w:val="28"/>
          <w:szCs w:val="28"/>
          <w:rtl/>
        </w:rPr>
        <w:t>דברם</w:t>
      </w:r>
      <w:r>
        <w:rPr>
          <w:rFonts w:ascii="Calibri" w:hAnsi="Calibri"/>
          <w:b/>
          <w:bCs/>
          <w:sz w:val="28"/>
          <w:szCs w:val="28"/>
          <w:rtl/>
        </w:rPr>
        <w:t xml:space="preserve"> </w:t>
      </w:r>
      <w:r>
        <w:rPr>
          <w:rFonts w:ascii="Calibri" w:hAnsi="Calibri" w:hint="eastAsia"/>
          <w:b/>
          <w:bCs/>
          <w:sz w:val="28"/>
          <w:szCs w:val="28"/>
          <w:rtl/>
        </w:rPr>
        <w:t>של</w:t>
      </w:r>
      <w:r>
        <w:rPr>
          <w:rFonts w:ascii="Calibri" w:hAnsi="Calibri"/>
          <w:b/>
          <w:bCs/>
          <w:sz w:val="28"/>
          <w:szCs w:val="28"/>
          <w:rtl/>
        </w:rPr>
        <w:t xml:space="preserve"> </w:t>
      </w:r>
      <w:r>
        <w:rPr>
          <w:rFonts w:ascii="Calibri" w:hAnsi="Calibri" w:hint="eastAsia"/>
          <w:b/>
          <w:bCs/>
          <w:sz w:val="28"/>
          <w:szCs w:val="28"/>
          <w:rtl/>
        </w:rPr>
        <w:t>הנאשמים</w:t>
      </w:r>
    </w:p>
    <w:p w:rsidR="005577B0" w:rsidRDefault="00981029">
      <w:pPr>
        <w:spacing w:after="160" w:line="360" w:lineRule="auto"/>
        <w:jc w:val="both"/>
        <w:rPr>
          <w:rFonts w:ascii="Calibri" w:hAnsi="Calibri"/>
          <w:sz w:val="28"/>
          <w:szCs w:val="28"/>
          <w:rtl/>
        </w:rPr>
      </w:pPr>
      <w:r>
        <w:rPr>
          <w:rFonts w:ascii="Calibri" w:hAnsi="Calibri"/>
          <w:sz w:val="28"/>
          <w:szCs w:val="28"/>
          <w:rtl/>
        </w:rPr>
        <w:t xml:space="preserve">18. </w:t>
      </w:r>
      <w:r>
        <w:rPr>
          <w:rFonts w:ascii="Calibri" w:hAnsi="Calibri" w:hint="eastAsia"/>
          <w:sz w:val="28"/>
          <w:szCs w:val="28"/>
          <w:rtl/>
        </w:rPr>
        <w:t>נאשם</w:t>
      </w:r>
      <w:r>
        <w:rPr>
          <w:rFonts w:ascii="Calibri" w:hAnsi="Calibri"/>
          <w:sz w:val="28"/>
          <w:szCs w:val="28"/>
          <w:rtl/>
        </w:rPr>
        <w:t xml:space="preserve"> 1 </w:t>
      </w:r>
      <w:r>
        <w:rPr>
          <w:rFonts w:ascii="Calibri" w:hAnsi="Calibri" w:hint="eastAsia"/>
          <w:sz w:val="28"/>
          <w:szCs w:val="28"/>
          <w:rtl/>
        </w:rPr>
        <w:t>ציין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בדבריו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כי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בחודשיים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האחרונים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כבר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לא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ניגש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למכרז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משרד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הביטחון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בשל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ההליך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הנוכחי</w:t>
      </w:r>
      <w:r>
        <w:rPr>
          <w:rFonts w:ascii="Calibri" w:hAnsi="Calibri"/>
          <w:sz w:val="28"/>
          <w:szCs w:val="28"/>
          <w:rtl/>
        </w:rPr>
        <w:t xml:space="preserve">. </w:t>
      </w:r>
      <w:r>
        <w:rPr>
          <w:rFonts w:ascii="Calibri" w:hAnsi="Calibri" w:hint="eastAsia"/>
          <w:sz w:val="28"/>
          <w:szCs w:val="28"/>
          <w:rtl/>
        </w:rPr>
        <w:t>עוד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ציין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כי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תקופת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</w:t>
      </w:r>
      <w:r>
        <w:rPr>
          <w:rFonts w:ascii="Calibri" w:hAnsi="Calibri"/>
          <w:sz w:val="28"/>
          <w:szCs w:val="28"/>
          <w:rtl/>
        </w:rPr>
        <w:t xml:space="preserve">-4 </w:t>
      </w:r>
      <w:r>
        <w:rPr>
          <w:rFonts w:ascii="Calibri" w:hAnsi="Calibri" w:hint="eastAsia"/>
          <w:sz w:val="28"/>
          <w:szCs w:val="28"/>
          <w:rtl/>
        </w:rPr>
        <w:t>שנים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האחרונות</w:t>
      </w:r>
      <w:r>
        <w:rPr>
          <w:rFonts w:ascii="Calibri" w:hAnsi="Calibri"/>
          <w:sz w:val="28"/>
          <w:szCs w:val="28"/>
          <w:rtl/>
        </w:rPr>
        <w:t xml:space="preserve"> </w:t>
      </w:r>
      <w:proofErr w:type="spellStart"/>
      <w:r>
        <w:rPr>
          <w:rFonts w:ascii="Calibri" w:hAnsi="Calibri" w:hint="eastAsia"/>
          <w:sz w:val="28"/>
          <w:szCs w:val="28"/>
          <w:rtl/>
        </w:rPr>
        <w:t>היתה</w:t>
      </w:r>
      <w:proofErr w:type="spellEnd"/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מהקשות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בחייו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וכי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הוא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מצר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על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ההתנהלות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שהובילה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להרשעתו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באישום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השני</w:t>
      </w:r>
      <w:r>
        <w:rPr>
          <w:rFonts w:ascii="Calibri" w:hAnsi="Calibri"/>
          <w:sz w:val="28"/>
          <w:szCs w:val="28"/>
          <w:rtl/>
        </w:rPr>
        <w:t xml:space="preserve">, </w:t>
      </w:r>
      <w:r>
        <w:rPr>
          <w:rFonts w:ascii="Calibri" w:hAnsi="Calibri" w:hint="eastAsia"/>
          <w:sz w:val="28"/>
          <w:szCs w:val="28"/>
          <w:rtl/>
        </w:rPr>
        <w:t>הפנים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את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האמור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בהכרעת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הדין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ולוקח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את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הדברים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במלוא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הרצינות</w:t>
      </w:r>
      <w:r>
        <w:rPr>
          <w:rFonts w:ascii="Calibri" w:hAnsi="Calibri"/>
          <w:sz w:val="28"/>
          <w:szCs w:val="28"/>
          <w:rtl/>
        </w:rPr>
        <w:t xml:space="preserve">. </w:t>
      </w:r>
      <w:r>
        <w:rPr>
          <w:rFonts w:ascii="Calibri" w:hAnsi="Calibri" w:hint="eastAsia"/>
          <w:sz w:val="28"/>
          <w:szCs w:val="28"/>
          <w:rtl/>
        </w:rPr>
        <w:t>עוד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ביקש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כי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תילקח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בחשבון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העובדה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כי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המפעל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הוא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כל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חייו</w:t>
      </w:r>
      <w:r>
        <w:rPr>
          <w:rFonts w:ascii="Calibri" w:hAnsi="Calibri"/>
          <w:sz w:val="28"/>
          <w:szCs w:val="28"/>
          <w:rtl/>
        </w:rPr>
        <w:t xml:space="preserve">, </w:t>
      </w:r>
      <w:r>
        <w:rPr>
          <w:rFonts w:ascii="Calibri" w:hAnsi="Calibri" w:hint="eastAsia"/>
          <w:sz w:val="28"/>
          <w:szCs w:val="28"/>
          <w:rtl/>
        </w:rPr>
        <w:t>וכי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הוא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נותן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פרנסה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ותעסוקה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</w:t>
      </w:r>
      <w:r>
        <w:rPr>
          <w:rFonts w:ascii="Calibri" w:hAnsi="Calibri"/>
          <w:sz w:val="28"/>
          <w:szCs w:val="28"/>
          <w:rtl/>
        </w:rPr>
        <w:t xml:space="preserve">-150 </w:t>
      </w:r>
      <w:r>
        <w:rPr>
          <w:rFonts w:ascii="Calibri" w:hAnsi="Calibri" w:hint="eastAsia"/>
          <w:sz w:val="28"/>
          <w:szCs w:val="28"/>
          <w:rtl/>
        </w:rPr>
        <w:t>משפחות</w:t>
      </w:r>
      <w:r>
        <w:rPr>
          <w:rFonts w:ascii="Calibri" w:hAnsi="Calibri"/>
          <w:sz w:val="28"/>
          <w:szCs w:val="28"/>
          <w:rtl/>
        </w:rPr>
        <w:t xml:space="preserve">, </w:t>
      </w:r>
      <w:r>
        <w:rPr>
          <w:rFonts w:ascii="Calibri" w:hAnsi="Calibri" w:hint="eastAsia"/>
          <w:sz w:val="28"/>
          <w:szCs w:val="28"/>
          <w:rtl/>
        </w:rPr>
        <w:t>כי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כבר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ספג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נזק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כלכלי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קשה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מאוד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בעקבות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החקירה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וכי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הוא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מקווה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כי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העונש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שיוטל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לא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יוריד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לטמיון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את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מפעל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חייו</w:t>
      </w:r>
      <w:r>
        <w:rPr>
          <w:rFonts w:ascii="Calibri" w:hAnsi="Calibri"/>
          <w:sz w:val="28"/>
          <w:szCs w:val="28"/>
          <w:rtl/>
        </w:rPr>
        <w:t xml:space="preserve">. </w:t>
      </w:r>
    </w:p>
    <w:p w:rsidR="005577B0" w:rsidRDefault="00981029">
      <w:pPr>
        <w:spacing w:after="160" w:line="360" w:lineRule="auto"/>
        <w:jc w:val="both"/>
        <w:rPr>
          <w:rFonts w:ascii="Calibri" w:hAnsi="Calibri"/>
          <w:sz w:val="28"/>
          <w:szCs w:val="28"/>
          <w:rtl/>
        </w:rPr>
      </w:pPr>
      <w:r>
        <w:rPr>
          <w:rFonts w:ascii="Calibri" w:hAnsi="Calibri" w:hint="eastAsia"/>
          <w:sz w:val="28"/>
          <w:szCs w:val="28"/>
          <w:rtl/>
        </w:rPr>
        <w:t>ב</w:t>
      </w:r>
      <w:r>
        <w:rPr>
          <w:rFonts w:ascii="Calibri" w:hAnsi="Calibri"/>
          <w:sz w:val="28"/>
          <w:szCs w:val="28"/>
          <w:rtl/>
        </w:rPr>
        <w:t>"</w:t>
      </w:r>
      <w:r>
        <w:rPr>
          <w:rFonts w:ascii="Calibri" w:hAnsi="Calibri" w:hint="eastAsia"/>
          <w:sz w:val="28"/>
          <w:szCs w:val="28"/>
          <w:rtl/>
        </w:rPr>
        <w:t>כ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הנאשם</w:t>
      </w:r>
      <w:r>
        <w:rPr>
          <w:rFonts w:ascii="Calibri" w:hAnsi="Calibri"/>
          <w:sz w:val="28"/>
          <w:szCs w:val="28"/>
          <w:rtl/>
        </w:rPr>
        <w:t xml:space="preserve"> 3 </w:t>
      </w:r>
      <w:r>
        <w:rPr>
          <w:rFonts w:ascii="Calibri" w:hAnsi="Calibri" w:hint="eastAsia"/>
          <w:sz w:val="28"/>
          <w:szCs w:val="28"/>
          <w:rtl/>
        </w:rPr>
        <w:t>ציינה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בשמו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כי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הוא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מצטער</w:t>
      </w:r>
      <w:r>
        <w:rPr>
          <w:rFonts w:ascii="Calibri" w:hAnsi="Calibri"/>
          <w:sz w:val="28"/>
          <w:szCs w:val="28"/>
          <w:rtl/>
        </w:rPr>
        <w:t xml:space="preserve">. </w:t>
      </w:r>
    </w:p>
    <w:p w:rsidR="005577B0" w:rsidRDefault="00981029">
      <w:pPr>
        <w:spacing w:after="160" w:line="360" w:lineRule="auto"/>
        <w:jc w:val="both"/>
        <w:rPr>
          <w:rFonts w:ascii="Calibri" w:hAnsi="Calibri"/>
          <w:b/>
          <w:bCs/>
          <w:sz w:val="28"/>
          <w:szCs w:val="28"/>
          <w:rtl/>
        </w:rPr>
      </w:pPr>
      <w:r>
        <w:rPr>
          <w:rFonts w:ascii="Calibri" w:hAnsi="Calibri" w:hint="eastAsia"/>
          <w:b/>
          <w:bCs/>
          <w:sz w:val="28"/>
          <w:szCs w:val="28"/>
          <w:rtl/>
        </w:rPr>
        <w:t>הכרעה</w:t>
      </w:r>
    </w:p>
    <w:p w:rsidR="005577B0" w:rsidRDefault="00981029">
      <w:pPr>
        <w:spacing w:line="360" w:lineRule="auto"/>
        <w:jc w:val="both"/>
        <w:rPr>
          <w:rFonts w:ascii="Arial" w:hAnsi="Arial"/>
          <w:sz w:val="28"/>
          <w:szCs w:val="28"/>
          <w:rtl/>
        </w:rPr>
      </w:pPr>
      <w:r>
        <w:rPr>
          <w:sz w:val="28"/>
          <w:szCs w:val="28"/>
          <w:rtl/>
        </w:rPr>
        <w:t>19</w:t>
      </w:r>
      <w:r>
        <w:rPr>
          <w:rFonts w:ascii="Arial" w:hAnsi="Arial"/>
          <w:sz w:val="28"/>
          <w:szCs w:val="28"/>
          <w:rtl/>
        </w:rPr>
        <w:t xml:space="preserve">. על גזר הדין להינתן בהתאם לעקרון ההלימה שנקבע </w:t>
      </w:r>
      <w:hyperlink r:id="rId28" w:history="1">
        <w:r w:rsidR="00A102D0" w:rsidRPr="00A102D0">
          <w:rPr>
            <w:rFonts w:ascii="Arial" w:hAnsi="Arial"/>
            <w:color w:val="0000FF"/>
            <w:sz w:val="28"/>
            <w:szCs w:val="28"/>
            <w:u w:val="single"/>
            <w:rtl/>
          </w:rPr>
          <w:t>בסעיף 40ב</w:t>
        </w:r>
      </w:hyperlink>
      <w:r>
        <w:rPr>
          <w:rFonts w:ascii="Arial" w:hAnsi="Arial"/>
          <w:sz w:val="28"/>
          <w:szCs w:val="28"/>
          <w:rtl/>
        </w:rPr>
        <w:t xml:space="preserve"> לחוק בין "</w:t>
      </w:r>
      <w:r>
        <w:rPr>
          <w:rFonts w:ascii="Arial" w:hAnsi="Arial"/>
          <w:b/>
          <w:bCs/>
          <w:sz w:val="28"/>
          <w:szCs w:val="28"/>
          <w:rtl/>
        </w:rPr>
        <w:t>חומרת מעשה העבירה בנסיבותיו ומידת אשמו של הנאשם ובין סוג ומידת העונש המוטל עליו</w:t>
      </w:r>
      <w:r>
        <w:rPr>
          <w:rFonts w:ascii="Arial" w:hAnsi="Arial"/>
          <w:sz w:val="28"/>
          <w:szCs w:val="28"/>
          <w:rtl/>
        </w:rPr>
        <w:t>". בקביעת מתחם הענישה ההולם למעשה העבירה על בית המשפט להתחשב "</w:t>
      </w:r>
      <w:r>
        <w:rPr>
          <w:rFonts w:ascii="Arial" w:hAnsi="Arial"/>
          <w:b/>
          <w:bCs/>
          <w:sz w:val="28"/>
          <w:szCs w:val="28"/>
          <w:rtl/>
        </w:rPr>
        <w:t>בערך החברתי שנפגע מביצוע העבירה, במידת הפגיעה בו, במדיניות הענישה הנהוגה ובנסיבות הקשורות בביצוע העבירה..</w:t>
      </w:r>
      <w:r>
        <w:rPr>
          <w:rFonts w:ascii="Arial" w:hAnsi="Arial"/>
          <w:sz w:val="28"/>
          <w:szCs w:val="28"/>
          <w:rtl/>
        </w:rPr>
        <w:t xml:space="preserve">" (ר' </w:t>
      </w:r>
      <w:hyperlink r:id="rId29" w:history="1">
        <w:r w:rsidR="00A102D0" w:rsidRPr="00A102D0">
          <w:rPr>
            <w:rFonts w:ascii="Arial" w:hAnsi="Arial"/>
            <w:color w:val="0000FF"/>
            <w:sz w:val="28"/>
            <w:szCs w:val="28"/>
            <w:u w:val="single"/>
            <w:rtl/>
          </w:rPr>
          <w:t>סעיף 40ג(א)</w:t>
        </w:r>
      </w:hyperlink>
      <w:r>
        <w:rPr>
          <w:rFonts w:ascii="Arial" w:hAnsi="Arial"/>
          <w:sz w:val="28"/>
          <w:szCs w:val="28"/>
          <w:rtl/>
        </w:rPr>
        <w:t xml:space="preserve"> לחוק).</w:t>
      </w:r>
    </w:p>
    <w:p w:rsidR="005577B0" w:rsidRDefault="005577B0">
      <w:pPr>
        <w:spacing w:after="160" w:line="360" w:lineRule="auto"/>
        <w:jc w:val="both"/>
        <w:rPr>
          <w:rFonts w:ascii="Calibri" w:hAnsi="Calibri"/>
          <w:sz w:val="28"/>
          <w:szCs w:val="28"/>
          <w:rtl/>
        </w:rPr>
      </w:pPr>
    </w:p>
    <w:p w:rsidR="005577B0" w:rsidRDefault="00981029">
      <w:pPr>
        <w:spacing w:after="160" w:line="360" w:lineRule="auto"/>
        <w:jc w:val="both"/>
        <w:rPr>
          <w:rFonts w:ascii="Calibri" w:hAnsi="Calibri"/>
          <w:b/>
          <w:bCs/>
          <w:sz w:val="28"/>
          <w:szCs w:val="28"/>
          <w:rtl/>
        </w:rPr>
      </w:pPr>
      <w:r>
        <w:rPr>
          <w:rFonts w:ascii="Calibri" w:hAnsi="Calibri" w:hint="eastAsia"/>
          <w:b/>
          <w:bCs/>
          <w:sz w:val="28"/>
          <w:szCs w:val="28"/>
          <w:rtl/>
        </w:rPr>
        <w:t>מתחם</w:t>
      </w:r>
      <w:r>
        <w:rPr>
          <w:rFonts w:ascii="Calibri" w:hAnsi="Calibri"/>
          <w:b/>
          <w:bCs/>
          <w:sz w:val="28"/>
          <w:szCs w:val="28"/>
          <w:rtl/>
        </w:rPr>
        <w:t xml:space="preserve"> </w:t>
      </w:r>
      <w:r>
        <w:rPr>
          <w:rFonts w:ascii="Calibri" w:hAnsi="Calibri" w:hint="eastAsia"/>
          <w:b/>
          <w:bCs/>
          <w:sz w:val="28"/>
          <w:szCs w:val="28"/>
          <w:rtl/>
        </w:rPr>
        <w:t>העונש</w:t>
      </w:r>
      <w:r>
        <w:rPr>
          <w:rFonts w:ascii="Calibri" w:hAnsi="Calibri"/>
          <w:b/>
          <w:bCs/>
          <w:sz w:val="28"/>
          <w:szCs w:val="28"/>
          <w:rtl/>
        </w:rPr>
        <w:t xml:space="preserve"> </w:t>
      </w:r>
      <w:r>
        <w:rPr>
          <w:rFonts w:ascii="Calibri" w:hAnsi="Calibri" w:hint="eastAsia"/>
          <w:b/>
          <w:bCs/>
          <w:sz w:val="28"/>
          <w:szCs w:val="28"/>
          <w:rtl/>
        </w:rPr>
        <w:t>ההולם</w:t>
      </w:r>
    </w:p>
    <w:p w:rsidR="005577B0" w:rsidRDefault="00981029">
      <w:pPr>
        <w:spacing w:after="160" w:line="360" w:lineRule="auto"/>
        <w:jc w:val="both"/>
        <w:rPr>
          <w:rFonts w:ascii="Calibri" w:hAnsi="Calibri"/>
          <w:sz w:val="28"/>
          <w:szCs w:val="28"/>
          <w:rtl/>
        </w:rPr>
      </w:pPr>
      <w:r>
        <w:rPr>
          <w:rFonts w:ascii="Calibri" w:hAnsi="Calibri"/>
          <w:sz w:val="28"/>
          <w:szCs w:val="28"/>
          <w:rtl/>
        </w:rPr>
        <w:t xml:space="preserve">20. </w:t>
      </w:r>
      <w:r>
        <w:rPr>
          <w:rFonts w:ascii="Calibri" w:hAnsi="Calibri" w:hint="eastAsia"/>
          <w:sz w:val="28"/>
          <w:szCs w:val="28"/>
          <w:rtl/>
        </w:rPr>
        <w:t>הערך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המוגן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באמצעות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העבירה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הורשעו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הנאשמים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היא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התחרות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החופשית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המיועדת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להיטיב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עם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הצבור</w:t>
      </w:r>
      <w:r>
        <w:rPr>
          <w:rFonts w:ascii="Calibri" w:hAnsi="Calibri"/>
          <w:sz w:val="28"/>
          <w:szCs w:val="28"/>
          <w:rtl/>
        </w:rPr>
        <w:t xml:space="preserve">. </w:t>
      </w:r>
      <w:r>
        <w:rPr>
          <w:rFonts w:ascii="Calibri" w:hAnsi="Calibri" w:hint="eastAsia"/>
          <w:sz w:val="28"/>
          <w:szCs w:val="28"/>
          <w:rtl/>
        </w:rPr>
        <w:t>מדובר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בענייננו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בהתמחרות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בהיקף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כספי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מוגבל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בנוגע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למכבסה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בפירוק</w:t>
      </w:r>
      <w:r>
        <w:rPr>
          <w:rFonts w:ascii="Calibri" w:hAnsi="Calibri"/>
          <w:sz w:val="28"/>
          <w:szCs w:val="28"/>
          <w:rtl/>
        </w:rPr>
        <w:t xml:space="preserve">, </w:t>
      </w:r>
      <w:r>
        <w:rPr>
          <w:rFonts w:ascii="Calibri" w:hAnsi="Calibri" w:hint="eastAsia"/>
          <w:sz w:val="28"/>
          <w:szCs w:val="28"/>
          <w:rtl/>
        </w:rPr>
        <w:t>התמחרות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אליה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נגשו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רק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הנאשמים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בתיק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זה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כאשר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הפגיעה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הפוטנציאלית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היא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בנושי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המכבסה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ולא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בציבור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בכללותו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או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ציבור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רחב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מאוד</w:t>
      </w:r>
      <w:r>
        <w:rPr>
          <w:rFonts w:ascii="Calibri" w:hAnsi="Calibri"/>
          <w:sz w:val="28"/>
          <w:szCs w:val="28"/>
          <w:rtl/>
        </w:rPr>
        <w:t xml:space="preserve">. </w:t>
      </w:r>
      <w:r>
        <w:rPr>
          <w:rFonts w:ascii="Calibri" w:hAnsi="Calibri" w:hint="eastAsia"/>
          <w:sz w:val="28"/>
          <w:szCs w:val="28"/>
          <w:rtl/>
        </w:rPr>
        <w:t>מידת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הפגיעה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בערך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המוגן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במקרה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זה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היא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נמוכה</w:t>
      </w:r>
      <w:r>
        <w:rPr>
          <w:rFonts w:ascii="Calibri" w:hAnsi="Calibri"/>
          <w:sz w:val="28"/>
          <w:szCs w:val="28"/>
          <w:rtl/>
        </w:rPr>
        <w:t xml:space="preserve"> </w:t>
      </w:r>
      <w:proofErr w:type="spellStart"/>
      <w:r>
        <w:rPr>
          <w:rFonts w:ascii="Calibri" w:hAnsi="Calibri" w:hint="eastAsia"/>
          <w:sz w:val="28"/>
          <w:szCs w:val="28"/>
          <w:rtl/>
        </w:rPr>
        <w:t>מבמקרה</w:t>
      </w:r>
      <w:proofErr w:type="spellEnd"/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תאום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שעניינו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מכרז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ציבורי</w:t>
      </w:r>
      <w:r>
        <w:rPr>
          <w:rFonts w:ascii="Calibri" w:hAnsi="Calibri"/>
          <w:sz w:val="28"/>
          <w:szCs w:val="28"/>
          <w:rtl/>
        </w:rPr>
        <w:t xml:space="preserve">. </w:t>
      </w:r>
      <w:r>
        <w:rPr>
          <w:rFonts w:ascii="Calibri" w:hAnsi="Calibri" w:hint="eastAsia"/>
          <w:sz w:val="28"/>
          <w:szCs w:val="28"/>
          <w:rtl/>
        </w:rPr>
        <w:t>בצד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האמור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קיים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נתון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מחמיר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שכן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מדובר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בהסדר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המתרחש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בין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כתלי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בית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המשפט</w:t>
      </w:r>
      <w:r>
        <w:rPr>
          <w:rFonts w:ascii="Calibri" w:hAnsi="Calibri"/>
          <w:sz w:val="28"/>
          <w:szCs w:val="28"/>
          <w:rtl/>
        </w:rPr>
        <w:t xml:space="preserve">, </w:t>
      </w:r>
      <w:r>
        <w:rPr>
          <w:rFonts w:ascii="Calibri" w:hAnsi="Calibri" w:hint="eastAsia"/>
          <w:sz w:val="28"/>
          <w:szCs w:val="28"/>
          <w:rtl/>
        </w:rPr>
        <w:t>כאשר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ניתנת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לו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חותמת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תקינות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בית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המשפט</w:t>
      </w:r>
      <w:r>
        <w:rPr>
          <w:rFonts w:ascii="Calibri" w:hAnsi="Calibri"/>
          <w:sz w:val="28"/>
          <w:szCs w:val="28"/>
          <w:rtl/>
        </w:rPr>
        <w:t xml:space="preserve">, </w:t>
      </w:r>
      <w:r>
        <w:rPr>
          <w:rFonts w:ascii="Calibri" w:hAnsi="Calibri" w:hint="eastAsia"/>
          <w:sz w:val="28"/>
          <w:szCs w:val="28"/>
          <w:rtl/>
        </w:rPr>
        <w:t>ובכך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יש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פגיעה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נוספת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בהגנה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על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תקינות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ההליך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השיפוטי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ואמון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הצבור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בו</w:t>
      </w:r>
      <w:r>
        <w:rPr>
          <w:rFonts w:ascii="Calibri" w:hAnsi="Calibri"/>
          <w:sz w:val="28"/>
          <w:szCs w:val="28"/>
          <w:rtl/>
        </w:rPr>
        <w:t xml:space="preserve">. </w:t>
      </w:r>
    </w:p>
    <w:p w:rsidR="005577B0" w:rsidRDefault="00981029">
      <w:pPr>
        <w:spacing w:after="160" w:line="360" w:lineRule="auto"/>
        <w:jc w:val="both"/>
        <w:rPr>
          <w:rFonts w:ascii="Calibri" w:hAnsi="Calibri"/>
          <w:sz w:val="28"/>
          <w:szCs w:val="28"/>
          <w:rtl/>
        </w:rPr>
      </w:pPr>
      <w:r>
        <w:rPr>
          <w:rFonts w:ascii="Calibri" w:hAnsi="Calibri"/>
          <w:sz w:val="28"/>
          <w:szCs w:val="28"/>
          <w:rtl/>
        </w:rPr>
        <w:t xml:space="preserve">21. </w:t>
      </w:r>
      <w:r>
        <w:rPr>
          <w:rFonts w:ascii="Calibri" w:hAnsi="Calibri" w:hint="eastAsia"/>
          <w:sz w:val="28"/>
          <w:szCs w:val="28"/>
          <w:rtl/>
        </w:rPr>
        <w:t>בין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הנסיבות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הקשורות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בביצוע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העבירה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ניתן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למנות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את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הדומיננטיות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הנאשם</w:t>
      </w:r>
      <w:r>
        <w:rPr>
          <w:rFonts w:ascii="Calibri" w:hAnsi="Calibri"/>
          <w:sz w:val="28"/>
          <w:szCs w:val="28"/>
          <w:rtl/>
        </w:rPr>
        <w:t xml:space="preserve"> 1, </w:t>
      </w:r>
      <w:r>
        <w:rPr>
          <w:rFonts w:ascii="Calibri" w:hAnsi="Calibri" w:hint="eastAsia"/>
          <w:sz w:val="28"/>
          <w:szCs w:val="28"/>
          <w:rtl/>
        </w:rPr>
        <w:t>בוודאי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ביחס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לנאשם</w:t>
      </w:r>
      <w:r>
        <w:rPr>
          <w:rFonts w:ascii="Calibri" w:hAnsi="Calibri"/>
          <w:sz w:val="28"/>
          <w:szCs w:val="28"/>
          <w:rtl/>
        </w:rPr>
        <w:t xml:space="preserve"> 3. </w:t>
      </w:r>
      <w:r>
        <w:rPr>
          <w:rFonts w:ascii="Calibri" w:hAnsi="Calibri" w:hint="eastAsia"/>
          <w:sz w:val="28"/>
          <w:szCs w:val="28"/>
          <w:rtl/>
        </w:rPr>
        <w:t>הנאשם</w:t>
      </w:r>
      <w:r>
        <w:rPr>
          <w:rFonts w:ascii="Calibri" w:hAnsi="Calibri"/>
          <w:sz w:val="28"/>
          <w:szCs w:val="28"/>
          <w:rtl/>
        </w:rPr>
        <w:t xml:space="preserve"> 1 </w:t>
      </w:r>
      <w:r>
        <w:rPr>
          <w:rFonts w:ascii="Calibri" w:hAnsi="Calibri" w:hint="eastAsia"/>
          <w:sz w:val="28"/>
          <w:szCs w:val="28"/>
          <w:rtl/>
        </w:rPr>
        <w:t>הוא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מי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שניהל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את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המשא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ומתן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לקראת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ההסדר</w:t>
      </w:r>
      <w:r>
        <w:rPr>
          <w:rFonts w:ascii="Calibri" w:hAnsi="Calibri"/>
          <w:sz w:val="28"/>
          <w:szCs w:val="28"/>
          <w:rtl/>
        </w:rPr>
        <w:t xml:space="preserve">, </w:t>
      </w:r>
      <w:r>
        <w:rPr>
          <w:rFonts w:ascii="Calibri" w:hAnsi="Calibri" w:hint="eastAsia"/>
          <w:sz w:val="28"/>
          <w:szCs w:val="28"/>
          <w:rtl/>
        </w:rPr>
        <w:t>בעיקרון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אל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מול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שאול</w:t>
      </w:r>
      <w:r>
        <w:rPr>
          <w:rFonts w:ascii="Calibri" w:hAnsi="Calibri"/>
          <w:sz w:val="28"/>
          <w:szCs w:val="28"/>
          <w:rtl/>
        </w:rPr>
        <w:t xml:space="preserve">, </w:t>
      </w:r>
      <w:r>
        <w:rPr>
          <w:rFonts w:ascii="Calibri" w:hAnsi="Calibri" w:hint="eastAsia"/>
          <w:sz w:val="28"/>
          <w:szCs w:val="28"/>
          <w:rtl/>
        </w:rPr>
        <w:t>הוא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גם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מי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שיזם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את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המשא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ומתן</w:t>
      </w:r>
      <w:r>
        <w:rPr>
          <w:rFonts w:ascii="Calibri" w:hAnsi="Calibri"/>
          <w:sz w:val="28"/>
          <w:szCs w:val="28"/>
          <w:rtl/>
        </w:rPr>
        <w:t xml:space="preserve">, </w:t>
      </w:r>
      <w:r>
        <w:rPr>
          <w:rFonts w:ascii="Calibri" w:hAnsi="Calibri" w:hint="eastAsia"/>
          <w:sz w:val="28"/>
          <w:szCs w:val="28"/>
          <w:rtl/>
        </w:rPr>
        <w:t>הוא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היה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בעל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האינטרס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להגיע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להסדר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שכן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ביקש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לרכוש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את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המכבסה</w:t>
      </w:r>
      <w:r>
        <w:rPr>
          <w:rFonts w:ascii="Calibri" w:hAnsi="Calibri"/>
          <w:sz w:val="28"/>
          <w:szCs w:val="28"/>
          <w:rtl/>
        </w:rPr>
        <w:t xml:space="preserve">, </w:t>
      </w:r>
      <w:r>
        <w:rPr>
          <w:rFonts w:ascii="Calibri" w:hAnsi="Calibri" w:hint="eastAsia"/>
          <w:sz w:val="28"/>
          <w:szCs w:val="28"/>
          <w:rtl/>
        </w:rPr>
        <w:t>הוא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מי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שהציע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שייכנסו</w:t>
      </w:r>
      <w:r>
        <w:rPr>
          <w:rFonts w:ascii="Calibri" w:hAnsi="Calibri"/>
          <w:sz w:val="28"/>
          <w:szCs w:val="28"/>
          <w:rtl/>
        </w:rPr>
        <w:t xml:space="preserve"> </w:t>
      </w:r>
      <w:proofErr w:type="spellStart"/>
      <w:r>
        <w:rPr>
          <w:rFonts w:ascii="Calibri" w:hAnsi="Calibri" w:hint="eastAsia"/>
          <w:sz w:val="28"/>
          <w:szCs w:val="28"/>
          <w:rtl/>
        </w:rPr>
        <w:t>להתמחר</w:t>
      </w:r>
      <w:proofErr w:type="spellEnd"/>
      <w:r>
        <w:rPr>
          <w:rFonts w:ascii="Calibri" w:hAnsi="Calibri"/>
          <w:sz w:val="28"/>
          <w:szCs w:val="28"/>
          <w:rtl/>
        </w:rPr>
        <w:t xml:space="preserve">   </w:t>
      </w:r>
      <w:r>
        <w:rPr>
          <w:rFonts w:ascii="Calibri" w:hAnsi="Calibri" w:hint="eastAsia"/>
          <w:sz w:val="28"/>
          <w:szCs w:val="28"/>
          <w:rtl/>
        </w:rPr>
        <w:t>והוא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גם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מי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שנתן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את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השיק</w:t>
      </w:r>
      <w:r>
        <w:rPr>
          <w:rFonts w:ascii="Calibri" w:hAnsi="Calibri"/>
          <w:sz w:val="28"/>
          <w:szCs w:val="28"/>
          <w:rtl/>
        </w:rPr>
        <w:t xml:space="preserve">. </w:t>
      </w:r>
      <w:r>
        <w:rPr>
          <w:rFonts w:ascii="Calibri" w:hAnsi="Calibri" w:hint="eastAsia"/>
          <w:sz w:val="28"/>
          <w:szCs w:val="28"/>
          <w:rtl/>
        </w:rPr>
        <w:t>בצד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האמור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אין</w:t>
      </w:r>
      <w:r>
        <w:rPr>
          <w:rFonts w:ascii="Calibri" w:hAnsi="Calibri"/>
          <w:sz w:val="28"/>
          <w:szCs w:val="28"/>
          <w:rtl/>
        </w:rPr>
        <w:t xml:space="preserve"> </w:t>
      </w:r>
      <w:proofErr w:type="spellStart"/>
      <w:r>
        <w:rPr>
          <w:rFonts w:ascii="Calibri" w:hAnsi="Calibri" w:hint="eastAsia"/>
          <w:sz w:val="28"/>
          <w:szCs w:val="28"/>
          <w:rtl/>
        </w:rPr>
        <w:t>לאמר</w:t>
      </w:r>
      <w:proofErr w:type="spellEnd"/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כי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מדובר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במעשה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מתוכנן</w:t>
      </w:r>
      <w:r>
        <w:rPr>
          <w:rFonts w:ascii="Calibri" w:hAnsi="Calibri"/>
          <w:sz w:val="28"/>
          <w:szCs w:val="28"/>
          <w:rtl/>
        </w:rPr>
        <w:t xml:space="preserve">. </w:t>
      </w:r>
      <w:r>
        <w:rPr>
          <w:rFonts w:ascii="Calibri" w:hAnsi="Calibri" w:hint="eastAsia"/>
          <w:sz w:val="28"/>
          <w:szCs w:val="28"/>
          <w:rtl/>
        </w:rPr>
        <w:t>אין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כל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ראייה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לכך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שמדובר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במעשה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אותו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תכנן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הנאשם</w:t>
      </w:r>
      <w:r>
        <w:rPr>
          <w:rFonts w:ascii="Calibri" w:hAnsi="Calibri"/>
          <w:sz w:val="28"/>
          <w:szCs w:val="28"/>
          <w:rtl/>
        </w:rPr>
        <w:t xml:space="preserve"> 1 </w:t>
      </w:r>
      <w:r>
        <w:rPr>
          <w:rFonts w:ascii="Calibri" w:hAnsi="Calibri" w:hint="eastAsia"/>
          <w:sz w:val="28"/>
          <w:szCs w:val="28"/>
          <w:rtl/>
        </w:rPr>
        <w:t>מראש</w:t>
      </w:r>
      <w:r>
        <w:rPr>
          <w:rFonts w:ascii="Calibri" w:hAnsi="Calibri"/>
          <w:sz w:val="28"/>
          <w:szCs w:val="28"/>
          <w:rtl/>
        </w:rPr>
        <w:t xml:space="preserve">, </w:t>
      </w:r>
      <w:r>
        <w:rPr>
          <w:rFonts w:ascii="Calibri" w:hAnsi="Calibri" w:hint="eastAsia"/>
          <w:sz w:val="28"/>
          <w:szCs w:val="28"/>
          <w:rtl/>
        </w:rPr>
        <w:t>והמשא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ומתן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המתנהל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בלובי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בית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המשפט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וההסכמה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</w:t>
      </w:r>
      <w:r>
        <w:rPr>
          <w:rFonts w:ascii="Calibri" w:hAnsi="Calibri"/>
          <w:sz w:val="28"/>
          <w:szCs w:val="28"/>
          <w:rtl/>
        </w:rPr>
        <w:t>"</w:t>
      </w:r>
      <w:r>
        <w:rPr>
          <w:rFonts w:ascii="Calibri" w:hAnsi="Calibri" w:hint="eastAsia"/>
          <w:sz w:val="28"/>
          <w:szCs w:val="28"/>
          <w:rtl/>
        </w:rPr>
        <w:t>גסה</w:t>
      </w:r>
      <w:r>
        <w:rPr>
          <w:rFonts w:ascii="Calibri" w:hAnsi="Calibri"/>
          <w:sz w:val="28"/>
          <w:szCs w:val="28"/>
          <w:rtl/>
        </w:rPr>
        <w:t xml:space="preserve">" </w:t>
      </w:r>
      <w:r>
        <w:rPr>
          <w:rFonts w:ascii="Calibri" w:hAnsi="Calibri" w:hint="eastAsia"/>
          <w:sz w:val="28"/>
          <w:szCs w:val="28"/>
          <w:rtl/>
        </w:rPr>
        <w:t>אליה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הגיעו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בסופו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משא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ומתן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זה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לתת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לנאשמת</w:t>
      </w:r>
      <w:r>
        <w:rPr>
          <w:rFonts w:ascii="Calibri" w:hAnsi="Calibri"/>
          <w:sz w:val="28"/>
          <w:szCs w:val="28"/>
          <w:rtl/>
        </w:rPr>
        <w:t xml:space="preserve"> 2 </w:t>
      </w:r>
      <w:r>
        <w:rPr>
          <w:rFonts w:ascii="Calibri" w:hAnsi="Calibri" w:hint="eastAsia"/>
          <w:sz w:val="28"/>
          <w:szCs w:val="28"/>
          <w:rtl/>
        </w:rPr>
        <w:t>לזכות</w:t>
      </w:r>
      <w:r>
        <w:rPr>
          <w:rFonts w:ascii="Calibri" w:hAnsi="Calibri"/>
          <w:sz w:val="28"/>
          <w:szCs w:val="28"/>
          <w:rtl/>
        </w:rPr>
        <w:t xml:space="preserve"> "</w:t>
      </w:r>
      <w:r>
        <w:rPr>
          <w:rFonts w:ascii="Calibri" w:hAnsi="Calibri" w:hint="eastAsia"/>
          <w:sz w:val="28"/>
          <w:szCs w:val="28"/>
          <w:rtl/>
        </w:rPr>
        <w:t>באמצעות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פרישה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בשלב</w:t>
      </w:r>
      <w:r>
        <w:rPr>
          <w:rFonts w:ascii="Calibri" w:hAnsi="Calibri"/>
          <w:sz w:val="28"/>
          <w:szCs w:val="28"/>
          <w:rtl/>
        </w:rPr>
        <w:t xml:space="preserve"> </w:t>
      </w:r>
      <w:proofErr w:type="spellStart"/>
      <w:r>
        <w:rPr>
          <w:rFonts w:ascii="Calibri" w:hAnsi="Calibri" w:hint="eastAsia"/>
          <w:sz w:val="28"/>
          <w:szCs w:val="28"/>
          <w:rtl/>
        </w:rPr>
        <w:t>מסויים</w:t>
      </w:r>
      <w:proofErr w:type="spellEnd"/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ההצעות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ולא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יותר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משתי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קפיצות</w:t>
      </w:r>
      <w:r>
        <w:rPr>
          <w:rFonts w:ascii="Calibri" w:hAnsi="Calibri"/>
          <w:sz w:val="28"/>
          <w:szCs w:val="28"/>
          <w:rtl/>
        </w:rPr>
        <w:t>" (</w:t>
      </w:r>
      <w:r>
        <w:rPr>
          <w:rFonts w:ascii="Calibri" w:hAnsi="Calibri" w:hint="eastAsia"/>
          <w:sz w:val="28"/>
          <w:szCs w:val="28"/>
          <w:rtl/>
        </w:rPr>
        <w:t>סעיף</w:t>
      </w:r>
      <w:r>
        <w:rPr>
          <w:rFonts w:ascii="Calibri" w:hAnsi="Calibri"/>
          <w:sz w:val="28"/>
          <w:szCs w:val="28"/>
          <w:rtl/>
        </w:rPr>
        <w:t xml:space="preserve"> 157 </w:t>
      </w:r>
      <w:r>
        <w:rPr>
          <w:rFonts w:ascii="Calibri" w:hAnsi="Calibri" w:hint="eastAsia"/>
          <w:sz w:val="28"/>
          <w:szCs w:val="28"/>
          <w:rtl/>
        </w:rPr>
        <w:t>להכרעת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הדין</w:t>
      </w:r>
      <w:r>
        <w:rPr>
          <w:rFonts w:ascii="Calibri" w:hAnsi="Calibri"/>
          <w:sz w:val="28"/>
          <w:szCs w:val="28"/>
          <w:rtl/>
        </w:rPr>
        <w:t xml:space="preserve">), </w:t>
      </w:r>
      <w:r>
        <w:rPr>
          <w:rFonts w:ascii="Calibri" w:hAnsi="Calibri" w:hint="eastAsia"/>
          <w:sz w:val="28"/>
          <w:szCs w:val="28"/>
          <w:rtl/>
        </w:rPr>
        <w:t>מלמדים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דווקא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על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אי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תכנון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ועל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החלטה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שהבשילה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ספונטאנית</w:t>
      </w:r>
      <w:r>
        <w:rPr>
          <w:rFonts w:ascii="Calibri" w:hAnsi="Calibri"/>
          <w:sz w:val="28"/>
          <w:szCs w:val="28"/>
          <w:rtl/>
        </w:rPr>
        <w:t xml:space="preserve">. </w:t>
      </w:r>
    </w:p>
    <w:p w:rsidR="005577B0" w:rsidRDefault="00981029">
      <w:pPr>
        <w:spacing w:after="160" w:line="360" w:lineRule="auto"/>
        <w:jc w:val="both"/>
        <w:rPr>
          <w:rFonts w:ascii="Calibri" w:hAnsi="Calibri"/>
          <w:sz w:val="28"/>
          <w:szCs w:val="28"/>
          <w:rtl/>
        </w:rPr>
      </w:pPr>
      <w:r>
        <w:rPr>
          <w:rFonts w:ascii="Calibri" w:hAnsi="Calibri" w:hint="eastAsia"/>
          <w:sz w:val="28"/>
          <w:szCs w:val="28"/>
          <w:rtl/>
        </w:rPr>
        <w:t>אשר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למניע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שביסוד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המעשה</w:t>
      </w:r>
      <w:r>
        <w:rPr>
          <w:rFonts w:ascii="Calibri" w:hAnsi="Calibri"/>
          <w:sz w:val="28"/>
          <w:szCs w:val="28"/>
          <w:rtl/>
        </w:rPr>
        <w:t xml:space="preserve">. </w:t>
      </w:r>
      <w:r>
        <w:rPr>
          <w:rFonts w:ascii="Calibri" w:hAnsi="Calibri" w:hint="eastAsia"/>
          <w:sz w:val="28"/>
          <w:szCs w:val="28"/>
          <w:rtl/>
        </w:rPr>
        <w:t>אכן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הנאשם</w:t>
      </w:r>
      <w:r>
        <w:rPr>
          <w:rFonts w:ascii="Calibri" w:hAnsi="Calibri"/>
          <w:sz w:val="28"/>
          <w:szCs w:val="28"/>
          <w:rtl/>
        </w:rPr>
        <w:t xml:space="preserve"> 1 </w:t>
      </w:r>
      <w:r>
        <w:rPr>
          <w:rFonts w:ascii="Calibri" w:hAnsi="Calibri" w:hint="eastAsia"/>
          <w:sz w:val="28"/>
          <w:szCs w:val="28"/>
          <w:rtl/>
        </w:rPr>
        <w:t>היה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מעוניין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מאוד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בזכייה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במכבסה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שכן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הוא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השקיע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ובקבלת</w:t>
      </w:r>
      <w:r>
        <w:rPr>
          <w:rFonts w:ascii="Calibri" w:hAnsi="Calibri"/>
          <w:sz w:val="28"/>
          <w:szCs w:val="28"/>
          <w:rtl/>
        </w:rPr>
        <w:t xml:space="preserve"> </w:t>
      </w:r>
      <w:proofErr w:type="spellStart"/>
      <w:r>
        <w:rPr>
          <w:rFonts w:ascii="Calibri" w:hAnsi="Calibri" w:hint="eastAsia"/>
          <w:sz w:val="28"/>
          <w:szCs w:val="28"/>
          <w:rtl/>
        </w:rPr>
        <w:t>רשיונות</w:t>
      </w:r>
      <w:proofErr w:type="spellEnd"/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והיו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לו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עובדים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שעבדו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בה</w:t>
      </w:r>
      <w:r>
        <w:rPr>
          <w:rFonts w:ascii="Calibri" w:hAnsi="Calibri"/>
          <w:sz w:val="28"/>
          <w:szCs w:val="28"/>
          <w:rtl/>
        </w:rPr>
        <w:t xml:space="preserve">, </w:t>
      </w:r>
      <w:r>
        <w:rPr>
          <w:rFonts w:ascii="Calibri" w:hAnsi="Calibri" w:hint="eastAsia"/>
          <w:sz w:val="28"/>
          <w:szCs w:val="28"/>
          <w:rtl/>
        </w:rPr>
        <w:t>ואת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העבודות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להן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התחייב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כלפי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הצבא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ביצע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בה</w:t>
      </w:r>
      <w:r>
        <w:rPr>
          <w:rFonts w:ascii="Calibri" w:hAnsi="Calibri"/>
          <w:sz w:val="28"/>
          <w:szCs w:val="28"/>
          <w:rtl/>
        </w:rPr>
        <w:t xml:space="preserve">, </w:t>
      </w:r>
      <w:r>
        <w:rPr>
          <w:rFonts w:ascii="Calibri" w:hAnsi="Calibri" w:hint="eastAsia"/>
          <w:sz w:val="28"/>
          <w:szCs w:val="28"/>
          <w:rtl/>
        </w:rPr>
        <w:t>ואולם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לא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הייתה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מניעה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כי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יזכה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בהתמחרות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גם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אלמלא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ההסדר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אליו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הגיע</w:t>
      </w:r>
      <w:r>
        <w:rPr>
          <w:rFonts w:ascii="Calibri" w:hAnsi="Calibri"/>
          <w:sz w:val="28"/>
          <w:szCs w:val="28"/>
          <w:rtl/>
        </w:rPr>
        <w:t xml:space="preserve">, </w:t>
      </w:r>
      <w:r>
        <w:rPr>
          <w:rFonts w:ascii="Calibri" w:hAnsi="Calibri" w:hint="eastAsia"/>
          <w:sz w:val="28"/>
          <w:szCs w:val="28"/>
          <w:rtl/>
        </w:rPr>
        <w:t>בתחרות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חופשית</w:t>
      </w:r>
      <w:r>
        <w:rPr>
          <w:rFonts w:ascii="Calibri" w:hAnsi="Calibri"/>
          <w:sz w:val="28"/>
          <w:szCs w:val="28"/>
          <w:rtl/>
        </w:rPr>
        <w:t xml:space="preserve">, </w:t>
      </w:r>
      <w:r>
        <w:rPr>
          <w:rFonts w:ascii="Calibri" w:hAnsi="Calibri" w:hint="eastAsia"/>
          <w:sz w:val="28"/>
          <w:szCs w:val="28"/>
          <w:rtl/>
        </w:rPr>
        <w:t>כך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שהטענה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ולפיה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לא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מניע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כספי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הוא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שעמד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ביסוד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ההסדר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שהתגבש</w:t>
      </w:r>
      <w:r>
        <w:rPr>
          <w:rFonts w:ascii="Calibri" w:hAnsi="Calibri"/>
          <w:sz w:val="28"/>
          <w:szCs w:val="28"/>
          <w:rtl/>
        </w:rPr>
        <w:t xml:space="preserve">, </w:t>
      </w:r>
      <w:r>
        <w:rPr>
          <w:rFonts w:ascii="Calibri" w:hAnsi="Calibri" w:hint="eastAsia"/>
          <w:sz w:val="28"/>
          <w:szCs w:val="28"/>
          <w:rtl/>
        </w:rPr>
        <w:t>דינה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להידחות</w:t>
      </w:r>
      <w:r>
        <w:rPr>
          <w:rFonts w:ascii="Calibri" w:hAnsi="Calibri"/>
          <w:sz w:val="28"/>
          <w:szCs w:val="28"/>
          <w:rtl/>
        </w:rPr>
        <w:t xml:space="preserve">. </w:t>
      </w:r>
    </w:p>
    <w:p w:rsidR="005577B0" w:rsidRDefault="00981029">
      <w:pPr>
        <w:spacing w:after="160" w:line="360" w:lineRule="auto"/>
        <w:jc w:val="both"/>
        <w:rPr>
          <w:rFonts w:ascii="Calibri" w:hAnsi="Calibri"/>
          <w:sz w:val="28"/>
          <w:szCs w:val="28"/>
          <w:rtl/>
        </w:rPr>
      </w:pPr>
      <w:r>
        <w:rPr>
          <w:rFonts w:ascii="Calibri" w:hAnsi="Calibri" w:hint="eastAsia"/>
          <w:sz w:val="28"/>
          <w:szCs w:val="28"/>
          <w:rtl/>
        </w:rPr>
        <w:t>כפי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שציין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</w:t>
      </w:r>
      <w:r>
        <w:rPr>
          <w:rFonts w:ascii="Calibri" w:hAnsi="Calibri"/>
          <w:sz w:val="28"/>
          <w:szCs w:val="28"/>
          <w:rtl/>
        </w:rPr>
        <w:t>"</w:t>
      </w:r>
      <w:r>
        <w:rPr>
          <w:rFonts w:ascii="Calibri" w:hAnsi="Calibri" w:hint="eastAsia"/>
          <w:sz w:val="28"/>
          <w:szCs w:val="28"/>
          <w:rtl/>
        </w:rPr>
        <w:t>כ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המאשימה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חלקו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הנאשם</w:t>
      </w:r>
      <w:r>
        <w:rPr>
          <w:rFonts w:ascii="Calibri" w:hAnsi="Calibri"/>
          <w:sz w:val="28"/>
          <w:szCs w:val="28"/>
          <w:rtl/>
        </w:rPr>
        <w:t xml:space="preserve"> 3 </w:t>
      </w:r>
      <w:r>
        <w:rPr>
          <w:rFonts w:ascii="Calibri" w:hAnsi="Calibri" w:hint="eastAsia"/>
          <w:sz w:val="28"/>
          <w:szCs w:val="28"/>
          <w:rtl/>
        </w:rPr>
        <w:t>היה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שונה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בתכלית</w:t>
      </w:r>
      <w:r>
        <w:rPr>
          <w:rFonts w:ascii="Calibri" w:hAnsi="Calibri"/>
          <w:sz w:val="28"/>
          <w:szCs w:val="28"/>
          <w:rtl/>
        </w:rPr>
        <w:t xml:space="preserve">. </w:t>
      </w:r>
      <w:r>
        <w:rPr>
          <w:rFonts w:ascii="Calibri" w:hAnsi="Calibri" w:hint="eastAsia"/>
          <w:sz w:val="28"/>
          <w:szCs w:val="28"/>
          <w:rtl/>
        </w:rPr>
        <w:t>נאשם</w:t>
      </w:r>
      <w:r>
        <w:rPr>
          <w:rFonts w:ascii="Calibri" w:hAnsi="Calibri"/>
          <w:sz w:val="28"/>
          <w:szCs w:val="28"/>
          <w:rtl/>
        </w:rPr>
        <w:t xml:space="preserve"> 3 </w:t>
      </w:r>
      <w:r>
        <w:rPr>
          <w:rFonts w:ascii="Calibri" w:hAnsi="Calibri" w:hint="eastAsia"/>
          <w:sz w:val="28"/>
          <w:szCs w:val="28"/>
          <w:rtl/>
        </w:rPr>
        <w:t>לא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יזם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ולא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היה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בעל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אינטרס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בגיבוש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ההסדר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כפי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שאף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ניתן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ללמוד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מהעובדה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שבסופו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יום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רכש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את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המכבסה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באותו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המחיר</w:t>
      </w:r>
      <w:r>
        <w:rPr>
          <w:rFonts w:ascii="Calibri" w:hAnsi="Calibri"/>
          <w:sz w:val="28"/>
          <w:szCs w:val="28"/>
          <w:rtl/>
        </w:rPr>
        <w:t xml:space="preserve">. </w:t>
      </w:r>
      <w:r>
        <w:rPr>
          <w:rFonts w:ascii="Calibri" w:hAnsi="Calibri" w:hint="eastAsia"/>
          <w:sz w:val="28"/>
          <w:szCs w:val="28"/>
          <w:rtl/>
        </w:rPr>
        <w:t>הוא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בוודאי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לא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היה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דומיננטי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בהתגבשות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ההסדר</w:t>
      </w:r>
      <w:r>
        <w:rPr>
          <w:rFonts w:ascii="Calibri" w:hAnsi="Calibri"/>
          <w:sz w:val="28"/>
          <w:szCs w:val="28"/>
          <w:rtl/>
        </w:rPr>
        <w:t xml:space="preserve">, </w:t>
      </w:r>
      <w:r>
        <w:rPr>
          <w:rFonts w:ascii="Calibri" w:hAnsi="Calibri" w:hint="eastAsia"/>
          <w:sz w:val="28"/>
          <w:szCs w:val="28"/>
          <w:rtl/>
        </w:rPr>
        <w:t>והוא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אף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לא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קיבל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לידיו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את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השיק</w:t>
      </w:r>
      <w:r>
        <w:rPr>
          <w:rFonts w:ascii="Calibri" w:hAnsi="Calibri"/>
          <w:sz w:val="28"/>
          <w:szCs w:val="28"/>
          <w:rtl/>
        </w:rPr>
        <w:t xml:space="preserve">. </w:t>
      </w:r>
      <w:r>
        <w:rPr>
          <w:rFonts w:ascii="Calibri" w:hAnsi="Calibri" w:hint="eastAsia"/>
          <w:sz w:val="28"/>
          <w:szCs w:val="28"/>
          <w:rtl/>
        </w:rPr>
        <w:t>נאשם</w:t>
      </w:r>
      <w:r>
        <w:rPr>
          <w:rFonts w:ascii="Calibri" w:hAnsi="Calibri"/>
          <w:sz w:val="28"/>
          <w:szCs w:val="28"/>
          <w:rtl/>
        </w:rPr>
        <w:t xml:space="preserve"> 3 </w:t>
      </w:r>
      <w:r>
        <w:rPr>
          <w:rFonts w:ascii="Calibri" w:hAnsi="Calibri" w:hint="eastAsia"/>
          <w:sz w:val="28"/>
          <w:szCs w:val="28"/>
          <w:rtl/>
        </w:rPr>
        <w:t>כלל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לא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היה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מגיע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לכלל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עבירה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אלמלא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מערכת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היחסים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המיוחדת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שלו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עם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שאול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והוא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למעשה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נגרר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לביצועה</w:t>
      </w:r>
      <w:r>
        <w:rPr>
          <w:rFonts w:ascii="Calibri" w:hAnsi="Calibri"/>
          <w:sz w:val="28"/>
          <w:szCs w:val="28"/>
          <w:rtl/>
        </w:rPr>
        <w:t xml:space="preserve">. </w:t>
      </w:r>
    </w:p>
    <w:p w:rsidR="005577B0" w:rsidRDefault="00981029">
      <w:pPr>
        <w:spacing w:after="160" w:line="360" w:lineRule="auto"/>
        <w:jc w:val="both"/>
        <w:rPr>
          <w:rFonts w:ascii="Calibri" w:hAnsi="Calibri"/>
          <w:sz w:val="28"/>
          <w:szCs w:val="28"/>
          <w:rtl/>
        </w:rPr>
      </w:pPr>
      <w:r>
        <w:rPr>
          <w:rFonts w:ascii="Calibri" w:hAnsi="Calibri"/>
          <w:sz w:val="28"/>
          <w:szCs w:val="28"/>
          <w:rtl/>
        </w:rPr>
        <w:t xml:space="preserve">22. </w:t>
      </w:r>
      <w:r>
        <w:rPr>
          <w:rFonts w:ascii="Calibri" w:hAnsi="Calibri" w:hint="eastAsia"/>
          <w:sz w:val="28"/>
          <w:szCs w:val="28"/>
          <w:rtl/>
        </w:rPr>
        <w:t>אשר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לנזק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שהיה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צפוי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להיגרם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ושנגרם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מביצוע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העבירה</w:t>
      </w:r>
      <w:r>
        <w:rPr>
          <w:rFonts w:ascii="Calibri" w:hAnsi="Calibri"/>
          <w:sz w:val="28"/>
          <w:szCs w:val="28"/>
          <w:rtl/>
        </w:rPr>
        <w:t xml:space="preserve">. </w:t>
      </w:r>
      <w:r>
        <w:rPr>
          <w:rFonts w:ascii="Calibri" w:hAnsi="Calibri" w:hint="eastAsia"/>
          <w:sz w:val="28"/>
          <w:szCs w:val="28"/>
          <w:rtl/>
        </w:rPr>
        <w:t>נזק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זה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גובהו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למעשה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הסכום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הנוסף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אותו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נכון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היה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הנאשם</w:t>
      </w:r>
      <w:r>
        <w:rPr>
          <w:rFonts w:ascii="Calibri" w:hAnsi="Calibri"/>
          <w:sz w:val="28"/>
          <w:szCs w:val="28"/>
          <w:rtl/>
        </w:rPr>
        <w:t xml:space="preserve"> 1 </w:t>
      </w:r>
      <w:r>
        <w:rPr>
          <w:rFonts w:ascii="Calibri" w:hAnsi="Calibri" w:hint="eastAsia"/>
          <w:sz w:val="28"/>
          <w:szCs w:val="28"/>
          <w:rtl/>
        </w:rPr>
        <w:t>לשלם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תמורת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רכישת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המכבסה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מעבר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לסכום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בו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זכה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בהתמחרות</w:t>
      </w:r>
      <w:r>
        <w:rPr>
          <w:rFonts w:ascii="Calibri" w:hAnsi="Calibri"/>
          <w:sz w:val="28"/>
          <w:szCs w:val="28"/>
          <w:rtl/>
        </w:rPr>
        <w:t xml:space="preserve">, </w:t>
      </w:r>
      <w:r>
        <w:rPr>
          <w:rFonts w:ascii="Calibri" w:hAnsi="Calibri" w:hint="eastAsia"/>
          <w:sz w:val="28"/>
          <w:szCs w:val="28"/>
          <w:rtl/>
        </w:rPr>
        <w:t>אילו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נערכה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תחרות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חופשית</w:t>
      </w:r>
      <w:r>
        <w:rPr>
          <w:rFonts w:ascii="Calibri" w:hAnsi="Calibri"/>
          <w:sz w:val="28"/>
          <w:szCs w:val="28"/>
          <w:rtl/>
        </w:rPr>
        <w:t xml:space="preserve">. </w:t>
      </w:r>
      <w:r>
        <w:rPr>
          <w:rFonts w:ascii="Calibri" w:hAnsi="Calibri" w:hint="eastAsia"/>
          <w:sz w:val="28"/>
          <w:szCs w:val="28"/>
          <w:rtl/>
        </w:rPr>
        <w:t>גובהו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לכל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הפחות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סכום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השיק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בסך</w:t>
      </w:r>
      <w:r>
        <w:rPr>
          <w:rFonts w:ascii="Calibri" w:hAnsi="Calibri"/>
          <w:sz w:val="28"/>
          <w:szCs w:val="28"/>
          <w:rtl/>
        </w:rPr>
        <w:t xml:space="preserve"> 70,000</w:t>
      </w:r>
      <w:r>
        <w:rPr>
          <w:rFonts w:ascii="Calibri" w:hAnsi="Calibri" w:hint="eastAsia"/>
          <w:sz w:val="28"/>
          <w:szCs w:val="28"/>
          <w:rtl/>
        </w:rPr>
        <w:t>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אותו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נכון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היה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לשלם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תמורת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אי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תחרות</w:t>
      </w:r>
      <w:r>
        <w:rPr>
          <w:rFonts w:ascii="Calibri" w:hAnsi="Calibri"/>
          <w:sz w:val="28"/>
          <w:szCs w:val="28"/>
          <w:rtl/>
        </w:rPr>
        <w:t xml:space="preserve">, </w:t>
      </w:r>
      <w:r>
        <w:rPr>
          <w:rFonts w:ascii="Calibri" w:hAnsi="Calibri" w:hint="eastAsia"/>
          <w:sz w:val="28"/>
          <w:szCs w:val="28"/>
          <w:rtl/>
        </w:rPr>
        <w:t>ומאחר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וזהו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הסכום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אותו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נכון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היה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הנאשם</w:t>
      </w:r>
      <w:r>
        <w:rPr>
          <w:rFonts w:ascii="Calibri" w:hAnsi="Calibri"/>
          <w:sz w:val="28"/>
          <w:szCs w:val="28"/>
          <w:rtl/>
        </w:rPr>
        <w:t xml:space="preserve"> 3 </w:t>
      </w:r>
      <w:r>
        <w:rPr>
          <w:rFonts w:ascii="Calibri" w:hAnsi="Calibri" w:hint="eastAsia"/>
          <w:sz w:val="28"/>
          <w:szCs w:val="28"/>
          <w:rtl/>
        </w:rPr>
        <w:t>לקבל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תמורת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אי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התמחרות</w:t>
      </w:r>
      <w:r>
        <w:rPr>
          <w:rFonts w:ascii="Calibri" w:hAnsi="Calibri"/>
          <w:sz w:val="28"/>
          <w:szCs w:val="28"/>
          <w:rtl/>
        </w:rPr>
        <w:t xml:space="preserve">, </w:t>
      </w:r>
      <w:r>
        <w:rPr>
          <w:rFonts w:ascii="Calibri" w:hAnsi="Calibri" w:hint="eastAsia"/>
          <w:sz w:val="28"/>
          <w:szCs w:val="28"/>
          <w:rtl/>
        </w:rPr>
        <w:t>ומאחר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ולא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היו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מתחרים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נוספים</w:t>
      </w:r>
      <w:r>
        <w:rPr>
          <w:rFonts w:ascii="Calibri" w:hAnsi="Calibri"/>
          <w:sz w:val="28"/>
          <w:szCs w:val="28"/>
          <w:rtl/>
        </w:rPr>
        <w:t xml:space="preserve">, </w:t>
      </w:r>
      <w:r>
        <w:rPr>
          <w:rFonts w:ascii="Calibri" w:hAnsi="Calibri" w:hint="eastAsia"/>
          <w:sz w:val="28"/>
          <w:szCs w:val="28"/>
          <w:rtl/>
        </w:rPr>
        <w:t>ניתן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להניח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כי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סכום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הנזק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הצפוי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גם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אינו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גבוה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באופן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משמעותי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מסכום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זה</w:t>
      </w:r>
      <w:r>
        <w:rPr>
          <w:rFonts w:ascii="Calibri" w:hAnsi="Calibri"/>
          <w:sz w:val="28"/>
          <w:szCs w:val="28"/>
          <w:rtl/>
        </w:rPr>
        <w:t xml:space="preserve">. </w:t>
      </w:r>
      <w:r>
        <w:rPr>
          <w:rFonts w:ascii="Calibri" w:hAnsi="Calibri" w:hint="eastAsia"/>
          <w:sz w:val="28"/>
          <w:szCs w:val="28"/>
          <w:rtl/>
        </w:rPr>
        <w:t>סכום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זה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הוא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גם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הנזק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שנגרם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בפועל</w:t>
      </w:r>
      <w:r>
        <w:rPr>
          <w:rFonts w:ascii="Calibri" w:hAnsi="Calibri"/>
          <w:sz w:val="28"/>
          <w:szCs w:val="28"/>
          <w:rtl/>
        </w:rPr>
        <w:t xml:space="preserve">. </w:t>
      </w:r>
      <w:r>
        <w:rPr>
          <w:rFonts w:ascii="Calibri" w:hAnsi="Calibri" w:hint="eastAsia"/>
          <w:sz w:val="28"/>
          <w:szCs w:val="28"/>
          <w:rtl/>
        </w:rPr>
        <w:t>העובדה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שהמפרק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נכון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היה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להמליץ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על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מכירת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המכבסה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עוד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קודם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להתמחרות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ואף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לאחריה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במחיר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הזכייה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ואף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נמוך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יותר</w:t>
      </w:r>
      <w:r>
        <w:rPr>
          <w:rFonts w:ascii="Calibri" w:hAnsi="Calibri"/>
          <w:sz w:val="28"/>
          <w:szCs w:val="28"/>
          <w:rtl/>
        </w:rPr>
        <w:t xml:space="preserve">, </w:t>
      </w:r>
      <w:r>
        <w:rPr>
          <w:rFonts w:ascii="Calibri" w:hAnsi="Calibri" w:hint="eastAsia"/>
          <w:sz w:val="28"/>
          <w:szCs w:val="28"/>
          <w:rtl/>
        </w:rPr>
        <w:t>אין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כדי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להכריע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לעניין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זה</w:t>
      </w:r>
      <w:r>
        <w:rPr>
          <w:rFonts w:ascii="Calibri" w:hAnsi="Calibri"/>
          <w:sz w:val="28"/>
          <w:szCs w:val="28"/>
          <w:rtl/>
        </w:rPr>
        <w:t xml:space="preserve">.   </w:t>
      </w:r>
    </w:p>
    <w:p w:rsidR="005577B0" w:rsidRDefault="00981029">
      <w:pPr>
        <w:spacing w:after="160" w:line="360" w:lineRule="auto"/>
        <w:jc w:val="both"/>
        <w:rPr>
          <w:rFonts w:ascii="Calibri" w:hAnsi="Calibri"/>
          <w:sz w:val="28"/>
          <w:szCs w:val="28"/>
          <w:rtl/>
        </w:rPr>
      </w:pPr>
      <w:r>
        <w:rPr>
          <w:rFonts w:ascii="Calibri" w:hAnsi="Calibri"/>
          <w:sz w:val="28"/>
          <w:szCs w:val="28"/>
          <w:rtl/>
        </w:rPr>
        <w:t xml:space="preserve">23. </w:t>
      </w:r>
      <w:r>
        <w:rPr>
          <w:rFonts w:ascii="Calibri" w:hAnsi="Calibri" w:hint="eastAsia"/>
          <w:sz w:val="28"/>
          <w:szCs w:val="28"/>
          <w:rtl/>
        </w:rPr>
        <w:t>אשר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למדיניות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הענישה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הנוהגת</w:t>
      </w:r>
      <w:r>
        <w:rPr>
          <w:rFonts w:ascii="Calibri" w:hAnsi="Calibri"/>
          <w:sz w:val="28"/>
          <w:szCs w:val="28"/>
          <w:rtl/>
        </w:rPr>
        <w:t xml:space="preserve">. </w:t>
      </w:r>
      <w:r>
        <w:rPr>
          <w:rFonts w:ascii="Calibri" w:hAnsi="Calibri" w:hint="eastAsia"/>
          <w:sz w:val="28"/>
          <w:szCs w:val="28"/>
          <w:rtl/>
        </w:rPr>
        <w:t>שני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הצדדים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כאחד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היפנו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cs"/>
          <w:sz w:val="28"/>
          <w:szCs w:val="28"/>
          <w:rtl/>
        </w:rPr>
        <w:t xml:space="preserve">בעת הטיעונים לעונש </w:t>
      </w:r>
      <w:r>
        <w:rPr>
          <w:rFonts w:ascii="Calibri" w:hAnsi="Calibri" w:hint="eastAsia"/>
          <w:sz w:val="28"/>
          <w:szCs w:val="28"/>
          <w:rtl/>
        </w:rPr>
        <w:t>לפסק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הדין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בעניין</w:t>
      </w:r>
      <w:r>
        <w:rPr>
          <w:rFonts w:ascii="Calibri" w:hAnsi="Calibri"/>
          <w:sz w:val="28"/>
          <w:szCs w:val="28"/>
          <w:rtl/>
        </w:rPr>
        <w:t xml:space="preserve"> </w:t>
      </w:r>
      <w:proofErr w:type="spellStart"/>
      <w:r>
        <w:rPr>
          <w:rFonts w:ascii="Calibri" w:hAnsi="Calibri" w:hint="eastAsia"/>
          <w:sz w:val="28"/>
          <w:szCs w:val="28"/>
          <w:rtl/>
        </w:rPr>
        <w:t>רבינוביץ</w:t>
      </w:r>
      <w:proofErr w:type="spellEnd"/>
      <w:r>
        <w:rPr>
          <w:rFonts w:ascii="Calibri" w:hAnsi="Calibri"/>
          <w:sz w:val="28"/>
          <w:szCs w:val="28"/>
          <w:rtl/>
        </w:rPr>
        <w:t xml:space="preserve"> ( </w:t>
      </w:r>
      <w:hyperlink r:id="rId30" w:history="1">
        <w:r w:rsidRPr="00981029">
          <w:rPr>
            <w:rStyle w:val="Hyperlink"/>
            <w:rFonts w:ascii="Calibri" w:hAnsi="Calibri" w:hint="eastAsia"/>
            <w:sz w:val="28"/>
            <w:szCs w:val="28"/>
            <w:rtl/>
          </w:rPr>
          <w:t>ת</w:t>
        </w:r>
        <w:r w:rsidRPr="00981029">
          <w:rPr>
            <w:rStyle w:val="Hyperlink"/>
            <w:rFonts w:ascii="Calibri" w:hAnsi="Calibri"/>
            <w:sz w:val="28"/>
            <w:szCs w:val="28"/>
            <w:rtl/>
          </w:rPr>
          <w:t>.</w:t>
        </w:r>
        <w:r w:rsidRPr="00981029">
          <w:rPr>
            <w:rStyle w:val="Hyperlink"/>
            <w:rFonts w:ascii="Calibri" w:hAnsi="Calibri" w:hint="eastAsia"/>
            <w:sz w:val="28"/>
            <w:szCs w:val="28"/>
            <w:rtl/>
          </w:rPr>
          <w:t>פ</w:t>
        </w:r>
        <w:r w:rsidRPr="00981029">
          <w:rPr>
            <w:rStyle w:val="Hyperlink"/>
            <w:rFonts w:ascii="Calibri" w:hAnsi="Calibri"/>
            <w:sz w:val="28"/>
            <w:szCs w:val="28"/>
            <w:rtl/>
          </w:rPr>
          <w:t>. (</w:t>
        </w:r>
        <w:r w:rsidRPr="00981029">
          <w:rPr>
            <w:rStyle w:val="Hyperlink"/>
            <w:rFonts w:ascii="Calibri" w:hAnsi="Calibri" w:hint="eastAsia"/>
            <w:sz w:val="28"/>
            <w:szCs w:val="28"/>
            <w:rtl/>
          </w:rPr>
          <w:t>י</w:t>
        </w:r>
        <w:r w:rsidRPr="00981029">
          <w:rPr>
            <w:rStyle w:val="Hyperlink"/>
            <w:rFonts w:ascii="Calibri" w:hAnsi="Calibri"/>
            <w:sz w:val="28"/>
            <w:szCs w:val="28"/>
            <w:rtl/>
          </w:rPr>
          <w:t>-</w:t>
        </w:r>
        <w:r w:rsidRPr="00981029">
          <w:rPr>
            <w:rStyle w:val="Hyperlink"/>
            <w:rFonts w:ascii="Calibri" w:hAnsi="Calibri" w:hint="eastAsia"/>
            <w:sz w:val="28"/>
            <w:szCs w:val="28"/>
            <w:rtl/>
          </w:rPr>
          <w:t>ם</w:t>
        </w:r>
        <w:r w:rsidRPr="00981029">
          <w:rPr>
            <w:rStyle w:val="Hyperlink"/>
            <w:rFonts w:ascii="Calibri" w:hAnsi="Calibri"/>
            <w:sz w:val="28"/>
            <w:szCs w:val="28"/>
            <w:rtl/>
          </w:rPr>
          <w:t>) 9890-10-12</w:t>
        </w:r>
      </w:hyperlink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b/>
          <w:bCs/>
          <w:sz w:val="28"/>
          <w:szCs w:val="28"/>
          <w:rtl/>
        </w:rPr>
        <w:t>מדינת</w:t>
      </w:r>
      <w:r>
        <w:rPr>
          <w:rFonts w:ascii="Calibri" w:hAnsi="Calibri"/>
          <w:b/>
          <w:bCs/>
          <w:sz w:val="28"/>
          <w:szCs w:val="28"/>
          <w:rtl/>
        </w:rPr>
        <w:t xml:space="preserve"> </w:t>
      </w:r>
      <w:r>
        <w:rPr>
          <w:rFonts w:ascii="Calibri" w:hAnsi="Calibri" w:hint="eastAsia"/>
          <w:b/>
          <w:bCs/>
          <w:sz w:val="28"/>
          <w:szCs w:val="28"/>
          <w:rtl/>
        </w:rPr>
        <w:t>ישראל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נ</w:t>
      </w:r>
      <w:r>
        <w:rPr>
          <w:rFonts w:ascii="Calibri" w:hAnsi="Calibri"/>
          <w:sz w:val="28"/>
          <w:szCs w:val="28"/>
          <w:rtl/>
        </w:rPr>
        <w:t xml:space="preserve">. </w:t>
      </w:r>
      <w:proofErr w:type="spellStart"/>
      <w:r>
        <w:rPr>
          <w:rFonts w:ascii="Calibri" w:hAnsi="Calibri" w:hint="eastAsia"/>
          <w:b/>
          <w:bCs/>
          <w:sz w:val="28"/>
          <w:szCs w:val="28"/>
          <w:rtl/>
        </w:rPr>
        <w:t>רבינוביץ</w:t>
      </w:r>
      <w:proofErr w:type="spellEnd"/>
      <w:r>
        <w:rPr>
          <w:rFonts w:ascii="Calibri" w:hAnsi="Calibri"/>
          <w:sz w:val="28"/>
          <w:szCs w:val="28"/>
          <w:rtl/>
        </w:rPr>
        <w:t xml:space="preserve">) </w:t>
      </w:r>
      <w:r>
        <w:rPr>
          <w:rFonts w:ascii="Calibri" w:hAnsi="Calibri" w:hint="eastAsia"/>
          <w:sz w:val="28"/>
          <w:szCs w:val="28"/>
          <w:rtl/>
        </w:rPr>
        <w:t>כפסק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הדין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היחיד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למעשה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שעסק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בהסדר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כובל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שעניינו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התמחרות</w:t>
      </w:r>
      <w:r>
        <w:rPr>
          <w:rFonts w:ascii="Calibri" w:hAnsi="Calibri"/>
          <w:sz w:val="28"/>
          <w:szCs w:val="28"/>
          <w:rtl/>
        </w:rPr>
        <w:t xml:space="preserve">, </w:t>
      </w:r>
      <w:r>
        <w:rPr>
          <w:rFonts w:ascii="Calibri" w:hAnsi="Calibri" w:hint="eastAsia"/>
          <w:sz w:val="28"/>
          <w:szCs w:val="28"/>
          <w:rtl/>
        </w:rPr>
        <w:t>כאשר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כל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צד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כאמור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טען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מדוע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נסיבותיו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תיק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זה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חמורות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יותר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או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פחות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מאותו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מקרה</w:t>
      </w:r>
      <w:r>
        <w:rPr>
          <w:rFonts w:ascii="Calibri" w:hAnsi="Calibri"/>
          <w:sz w:val="28"/>
          <w:szCs w:val="28"/>
          <w:rtl/>
        </w:rPr>
        <w:t xml:space="preserve">. </w:t>
      </w:r>
    </w:p>
    <w:p w:rsidR="005577B0" w:rsidRDefault="00981029">
      <w:pPr>
        <w:spacing w:after="160" w:line="360" w:lineRule="auto"/>
        <w:jc w:val="both"/>
        <w:rPr>
          <w:rFonts w:ascii="Calibri" w:hAnsi="Calibri"/>
          <w:sz w:val="28"/>
          <w:szCs w:val="28"/>
          <w:rtl/>
        </w:rPr>
      </w:pPr>
      <w:r>
        <w:rPr>
          <w:rFonts w:ascii="Calibri" w:hAnsi="Calibri" w:hint="eastAsia"/>
          <w:sz w:val="28"/>
          <w:szCs w:val="28"/>
          <w:rtl/>
        </w:rPr>
        <w:t>באותו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מקרה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הורשעו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נאשם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וחברה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שהיה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מנהל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ומבעלי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מניותיה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בעבירת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צד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להסדר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כובל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וקבלת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דבר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במרמה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וזאת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בעקבות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הסדר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אליו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הגיעו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קודם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להליך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התמחרות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שהתנהל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בפני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מפרקים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בנוגע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למכירת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נכס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המשביר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לצרכן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בטבריה</w:t>
      </w:r>
      <w:r>
        <w:rPr>
          <w:rFonts w:ascii="Calibri" w:hAnsi="Calibri"/>
          <w:sz w:val="28"/>
          <w:szCs w:val="28"/>
          <w:rtl/>
        </w:rPr>
        <w:t xml:space="preserve">, </w:t>
      </w:r>
      <w:r>
        <w:rPr>
          <w:rFonts w:ascii="Calibri" w:hAnsi="Calibri" w:hint="eastAsia"/>
          <w:sz w:val="28"/>
          <w:szCs w:val="28"/>
          <w:rtl/>
        </w:rPr>
        <w:t>ולפיו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לא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יעלו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את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הצעתם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מעבר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להצעה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הראשונית</w:t>
      </w:r>
      <w:r>
        <w:rPr>
          <w:rFonts w:ascii="Calibri" w:hAnsi="Calibri"/>
          <w:sz w:val="28"/>
          <w:szCs w:val="28"/>
          <w:rtl/>
        </w:rPr>
        <w:t xml:space="preserve">. </w:t>
      </w:r>
      <w:r>
        <w:rPr>
          <w:rFonts w:ascii="Calibri" w:hAnsi="Calibri" w:hint="eastAsia"/>
          <w:sz w:val="28"/>
          <w:szCs w:val="28"/>
          <w:rtl/>
        </w:rPr>
        <w:t>באותו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מקרה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הועלה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ההסדר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על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הכתב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ומאחר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והצדדים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להסדר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לא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היו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המתחרים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היחידים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נקבעה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תמורה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מדורגת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ההולכת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ויורדת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ככל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שמחיר</w:t>
      </w:r>
      <w:r>
        <w:rPr>
          <w:rFonts w:ascii="Calibri" w:hAnsi="Calibri"/>
          <w:sz w:val="28"/>
          <w:szCs w:val="28"/>
          <w:rtl/>
        </w:rPr>
        <w:t xml:space="preserve"> </w:t>
      </w:r>
      <w:proofErr w:type="spellStart"/>
      <w:r>
        <w:rPr>
          <w:rFonts w:ascii="Calibri" w:hAnsi="Calibri" w:hint="eastAsia"/>
          <w:sz w:val="28"/>
          <w:szCs w:val="28"/>
          <w:rtl/>
        </w:rPr>
        <w:t>הזכיה</w:t>
      </w:r>
      <w:proofErr w:type="spellEnd"/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בהתמחרות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יהא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גבוה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יותר</w:t>
      </w:r>
      <w:r>
        <w:rPr>
          <w:rFonts w:ascii="Calibri" w:hAnsi="Calibri"/>
          <w:sz w:val="28"/>
          <w:szCs w:val="28"/>
          <w:rtl/>
        </w:rPr>
        <w:t xml:space="preserve">. </w:t>
      </w:r>
      <w:r>
        <w:rPr>
          <w:rFonts w:ascii="Calibri" w:hAnsi="Calibri" w:hint="eastAsia"/>
          <w:sz w:val="28"/>
          <w:szCs w:val="28"/>
          <w:rtl/>
        </w:rPr>
        <w:t>בסופו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יום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הזוכה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שילמה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סך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של</w:t>
      </w:r>
      <w:r>
        <w:rPr>
          <w:rFonts w:ascii="Calibri" w:hAnsi="Calibri"/>
          <w:sz w:val="28"/>
          <w:szCs w:val="28"/>
          <w:rtl/>
        </w:rPr>
        <w:t xml:space="preserve"> 2,250,000$ </w:t>
      </w:r>
      <w:r>
        <w:rPr>
          <w:rFonts w:ascii="Calibri" w:hAnsi="Calibri" w:hint="eastAsia"/>
          <w:sz w:val="28"/>
          <w:szCs w:val="28"/>
          <w:rtl/>
        </w:rPr>
        <w:t>עבור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הנכס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והתמורה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אותה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קיבלו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הנאשמים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ביחד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עם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אחרים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עמדה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על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סך</w:t>
      </w:r>
      <w:r>
        <w:rPr>
          <w:rFonts w:ascii="Calibri" w:hAnsi="Calibri"/>
          <w:sz w:val="28"/>
          <w:szCs w:val="28"/>
          <w:rtl/>
        </w:rPr>
        <w:t xml:space="preserve"> 55,000$. </w:t>
      </w:r>
    </w:p>
    <w:p w:rsidR="005577B0" w:rsidRDefault="00981029">
      <w:pPr>
        <w:spacing w:after="160" w:line="360" w:lineRule="auto"/>
        <w:jc w:val="both"/>
        <w:rPr>
          <w:rFonts w:ascii="Calibri" w:hAnsi="Calibri"/>
          <w:sz w:val="28"/>
          <w:szCs w:val="28"/>
          <w:rtl/>
        </w:rPr>
      </w:pPr>
      <w:r>
        <w:rPr>
          <w:rFonts w:ascii="Calibri" w:hAnsi="Calibri" w:hint="eastAsia"/>
          <w:sz w:val="28"/>
          <w:szCs w:val="28"/>
          <w:rtl/>
        </w:rPr>
        <w:t>בית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המשפט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קבע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כי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מתחם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העונש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ההולם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באותו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מקרה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לנאשם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נע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בין</w:t>
      </w:r>
      <w:r>
        <w:rPr>
          <w:rFonts w:ascii="Calibri" w:hAnsi="Calibri"/>
          <w:sz w:val="28"/>
          <w:szCs w:val="28"/>
          <w:rtl/>
        </w:rPr>
        <w:t xml:space="preserve"> 4 </w:t>
      </w:r>
      <w:r>
        <w:rPr>
          <w:rFonts w:ascii="Calibri" w:hAnsi="Calibri" w:hint="eastAsia"/>
          <w:sz w:val="28"/>
          <w:szCs w:val="28"/>
          <w:rtl/>
        </w:rPr>
        <w:t>חודשי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מאסר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לריצוי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בעבודות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שירות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ועד</w:t>
      </w:r>
      <w:r>
        <w:rPr>
          <w:rFonts w:ascii="Calibri" w:hAnsi="Calibri"/>
          <w:sz w:val="28"/>
          <w:szCs w:val="28"/>
          <w:rtl/>
        </w:rPr>
        <w:t xml:space="preserve"> 6 </w:t>
      </w:r>
      <w:r>
        <w:rPr>
          <w:rFonts w:ascii="Calibri" w:hAnsi="Calibri" w:hint="eastAsia"/>
          <w:sz w:val="28"/>
          <w:szCs w:val="28"/>
          <w:rtl/>
        </w:rPr>
        <w:t>חודשי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מאסר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בפועל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וכן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קנס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בטווח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שבין</w:t>
      </w:r>
      <w:r>
        <w:rPr>
          <w:rFonts w:ascii="Calibri" w:hAnsi="Calibri"/>
          <w:sz w:val="28"/>
          <w:szCs w:val="28"/>
          <w:rtl/>
        </w:rPr>
        <w:t xml:space="preserve"> 100,000 </w:t>
      </w:r>
      <w:r>
        <w:rPr>
          <w:rFonts w:ascii="Calibri" w:hAnsi="Calibri" w:hint="eastAsia"/>
          <w:sz w:val="28"/>
          <w:szCs w:val="28"/>
          <w:rtl/>
        </w:rPr>
        <w:t>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</w:t>
      </w:r>
      <w:r>
        <w:rPr>
          <w:rFonts w:ascii="Calibri" w:hAnsi="Calibri"/>
          <w:sz w:val="28"/>
          <w:szCs w:val="28"/>
          <w:rtl/>
        </w:rPr>
        <w:t xml:space="preserve">-200,000 </w:t>
      </w:r>
      <w:r>
        <w:rPr>
          <w:rFonts w:ascii="Calibri" w:hAnsi="Calibri" w:hint="eastAsia"/>
          <w:sz w:val="28"/>
          <w:szCs w:val="28"/>
          <w:rtl/>
        </w:rPr>
        <w:t>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ובאשר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לחברה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בטווח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שבין</w:t>
      </w:r>
      <w:r>
        <w:rPr>
          <w:rFonts w:ascii="Calibri" w:hAnsi="Calibri"/>
          <w:sz w:val="28"/>
          <w:szCs w:val="28"/>
          <w:rtl/>
        </w:rPr>
        <w:t xml:space="preserve"> 300,000 </w:t>
      </w:r>
      <w:r>
        <w:rPr>
          <w:rFonts w:ascii="Calibri" w:hAnsi="Calibri" w:hint="eastAsia"/>
          <w:sz w:val="28"/>
          <w:szCs w:val="28"/>
          <w:rtl/>
        </w:rPr>
        <w:t>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</w:t>
      </w:r>
      <w:r>
        <w:rPr>
          <w:rFonts w:ascii="Calibri" w:hAnsi="Calibri"/>
          <w:sz w:val="28"/>
          <w:szCs w:val="28"/>
          <w:rtl/>
        </w:rPr>
        <w:t xml:space="preserve">-500,000 </w:t>
      </w:r>
      <w:r>
        <w:rPr>
          <w:rFonts w:ascii="Calibri" w:hAnsi="Calibri" w:hint="eastAsia"/>
          <w:sz w:val="28"/>
          <w:szCs w:val="28"/>
          <w:rtl/>
        </w:rPr>
        <w:t>₪</w:t>
      </w:r>
      <w:r>
        <w:rPr>
          <w:rFonts w:ascii="Calibri" w:hAnsi="Calibri"/>
          <w:sz w:val="28"/>
          <w:szCs w:val="28"/>
          <w:rtl/>
        </w:rPr>
        <w:t xml:space="preserve">. </w:t>
      </w:r>
      <w:r>
        <w:rPr>
          <w:rFonts w:ascii="Calibri" w:hAnsi="Calibri" w:hint="eastAsia"/>
          <w:sz w:val="28"/>
          <w:szCs w:val="28"/>
          <w:rtl/>
        </w:rPr>
        <w:t>בית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המשפט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הטיל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על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הנאשם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עונש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של</w:t>
      </w:r>
      <w:r>
        <w:rPr>
          <w:rFonts w:ascii="Calibri" w:hAnsi="Calibri"/>
          <w:sz w:val="28"/>
          <w:szCs w:val="28"/>
          <w:rtl/>
        </w:rPr>
        <w:t xml:space="preserve"> 6 </w:t>
      </w:r>
      <w:r>
        <w:rPr>
          <w:rFonts w:ascii="Calibri" w:hAnsi="Calibri" w:hint="eastAsia"/>
          <w:sz w:val="28"/>
          <w:szCs w:val="28"/>
          <w:rtl/>
        </w:rPr>
        <w:t>חודשי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מאסר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לריצוי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בעבודות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שירות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וקנס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בסך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של</w:t>
      </w:r>
      <w:r>
        <w:rPr>
          <w:rFonts w:ascii="Calibri" w:hAnsi="Calibri"/>
          <w:sz w:val="28"/>
          <w:szCs w:val="28"/>
          <w:rtl/>
        </w:rPr>
        <w:t xml:space="preserve"> 150,000</w:t>
      </w:r>
      <w:r>
        <w:rPr>
          <w:rFonts w:ascii="Calibri" w:hAnsi="Calibri" w:hint="eastAsia"/>
          <w:sz w:val="28"/>
          <w:szCs w:val="28"/>
          <w:rtl/>
        </w:rPr>
        <w:t>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ואילו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על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החברה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הוטל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קנס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בסך</w:t>
      </w:r>
      <w:r>
        <w:rPr>
          <w:rFonts w:ascii="Calibri" w:hAnsi="Calibri"/>
          <w:sz w:val="28"/>
          <w:szCs w:val="28"/>
          <w:rtl/>
        </w:rPr>
        <w:t xml:space="preserve"> 400,000 </w:t>
      </w:r>
      <w:r>
        <w:rPr>
          <w:rFonts w:ascii="Calibri" w:hAnsi="Calibri" w:hint="eastAsia"/>
          <w:sz w:val="28"/>
          <w:szCs w:val="28"/>
          <w:rtl/>
        </w:rPr>
        <w:t>₪</w:t>
      </w:r>
      <w:r>
        <w:rPr>
          <w:rFonts w:ascii="Calibri" w:hAnsi="Calibri"/>
          <w:sz w:val="28"/>
          <w:szCs w:val="28"/>
          <w:rtl/>
        </w:rPr>
        <w:t xml:space="preserve">.  </w:t>
      </w:r>
    </w:p>
    <w:p w:rsidR="005577B0" w:rsidRDefault="00981029">
      <w:pPr>
        <w:spacing w:after="160" w:line="360" w:lineRule="auto"/>
        <w:jc w:val="both"/>
        <w:rPr>
          <w:rFonts w:ascii="Calibri" w:hAnsi="Calibri"/>
          <w:sz w:val="28"/>
          <w:szCs w:val="28"/>
          <w:rtl/>
        </w:rPr>
      </w:pPr>
      <w:r>
        <w:rPr>
          <w:rFonts w:ascii="Calibri" w:hAnsi="Calibri" w:hint="eastAsia"/>
          <w:sz w:val="28"/>
          <w:szCs w:val="28"/>
          <w:rtl/>
        </w:rPr>
        <w:t>בית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המשפט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נתן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משקל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במסגרת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גזר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הדין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לעונש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שהושת</w:t>
      </w:r>
      <w:r>
        <w:rPr>
          <w:rFonts w:ascii="Calibri" w:hAnsi="Calibri"/>
          <w:sz w:val="28"/>
          <w:szCs w:val="28"/>
          <w:rtl/>
        </w:rPr>
        <w:t xml:space="preserve">, </w:t>
      </w:r>
      <w:r>
        <w:rPr>
          <w:rFonts w:ascii="Calibri" w:hAnsi="Calibri" w:hint="eastAsia"/>
          <w:sz w:val="28"/>
          <w:szCs w:val="28"/>
          <w:rtl/>
        </w:rPr>
        <w:t>במסגרת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הסדר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טעון</w:t>
      </w:r>
      <w:r>
        <w:rPr>
          <w:rFonts w:ascii="Calibri" w:hAnsi="Calibri"/>
          <w:sz w:val="28"/>
          <w:szCs w:val="28"/>
          <w:rtl/>
        </w:rPr>
        <w:t xml:space="preserve">, </w:t>
      </w:r>
      <w:r>
        <w:rPr>
          <w:rFonts w:ascii="Calibri" w:hAnsi="Calibri" w:hint="eastAsia"/>
          <w:sz w:val="28"/>
          <w:szCs w:val="28"/>
          <w:rtl/>
        </w:rPr>
        <w:t>על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מי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שהיה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בעל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מניות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ומנהל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בחברה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שזכתה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בהתמחרות</w:t>
      </w:r>
      <w:r>
        <w:rPr>
          <w:rFonts w:ascii="Calibri" w:hAnsi="Calibri"/>
          <w:sz w:val="28"/>
          <w:szCs w:val="28"/>
          <w:rtl/>
        </w:rPr>
        <w:t xml:space="preserve"> – </w:t>
      </w:r>
      <w:r>
        <w:rPr>
          <w:rFonts w:ascii="Calibri" w:hAnsi="Calibri" w:hint="eastAsia"/>
          <w:sz w:val="28"/>
          <w:szCs w:val="28"/>
          <w:rtl/>
        </w:rPr>
        <w:t>חודשיים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מאסר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לריצוי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בעבודות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שירות</w:t>
      </w:r>
      <w:r>
        <w:rPr>
          <w:rFonts w:ascii="Calibri" w:hAnsi="Calibri"/>
          <w:sz w:val="28"/>
          <w:szCs w:val="28"/>
          <w:rtl/>
        </w:rPr>
        <w:t xml:space="preserve">. </w:t>
      </w:r>
      <w:r>
        <w:rPr>
          <w:rFonts w:ascii="Calibri" w:hAnsi="Calibri" w:hint="eastAsia"/>
          <w:sz w:val="28"/>
          <w:szCs w:val="28"/>
          <w:rtl/>
        </w:rPr>
        <w:t>עוד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הוטל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על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הנאשם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באותו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מקרה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קנס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בסך</w:t>
      </w:r>
      <w:r>
        <w:rPr>
          <w:rFonts w:ascii="Calibri" w:hAnsi="Calibri"/>
          <w:sz w:val="28"/>
          <w:szCs w:val="28"/>
          <w:rtl/>
        </w:rPr>
        <w:t xml:space="preserve"> 200,000 </w:t>
      </w:r>
      <w:r>
        <w:rPr>
          <w:rFonts w:ascii="Calibri" w:hAnsi="Calibri" w:hint="eastAsia"/>
          <w:sz w:val="28"/>
          <w:szCs w:val="28"/>
          <w:rtl/>
        </w:rPr>
        <w:t>₪</w:t>
      </w:r>
      <w:r>
        <w:rPr>
          <w:rFonts w:ascii="Calibri" w:hAnsi="Calibri"/>
          <w:sz w:val="28"/>
          <w:szCs w:val="28"/>
          <w:rtl/>
        </w:rPr>
        <w:t xml:space="preserve"> (</w:t>
      </w:r>
      <w:hyperlink r:id="rId31" w:history="1">
        <w:r w:rsidRPr="00981029">
          <w:rPr>
            <w:rStyle w:val="Hyperlink"/>
            <w:rFonts w:ascii="Calibri" w:hAnsi="Calibri" w:hint="eastAsia"/>
            <w:sz w:val="28"/>
            <w:szCs w:val="28"/>
            <w:rtl/>
          </w:rPr>
          <w:t>ת</w:t>
        </w:r>
        <w:r w:rsidRPr="00981029">
          <w:rPr>
            <w:rStyle w:val="Hyperlink"/>
            <w:rFonts w:ascii="Calibri" w:hAnsi="Calibri"/>
            <w:sz w:val="28"/>
            <w:szCs w:val="28"/>
            <w:rtl/>
          </w:rPr>
          <w:t>.</w:t>
        </w:r>
        <w:r w:rsidRPr="00981029">
          <w:rPr>
            <w:rStyle w:val="Hyperlink"/>
            <w:rFonts w:ascii="Calibri" w:hAnsi="Calibri" w:hint="eastAsia"/>
            <w:sz w:val="28"/>
            <w:szCs w:val="28"/>
            <w:rtl/>
          </w:rPr>
          <w:t>פ</w:t>
        </w:r>
        <w:r w:rsidRPr="00981029">
          <w:rPr>
            <w:rStyle w:val="Hyperlink"/>
            <w:rFonts w:ascii="Calibri" w:hAnsi="Calibri"/>
            <w:sz w:val="28"/>
            <w:szCs w:val="28"/>
            <w:rtl/>
          </w:rPr>
          <w:t>. 9865-10-12</w:t>
        </w:r>
      </w:hyperlink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b/>
          <w:bCs/>
          <w:sz w:val="28"/>
          <w:szCs w:val="28"/>
          <w:rtl/>
        </w:rPr>
        <w:t>מדינת</w:t>
      </w:r>
      <w:r>
        <w:rPr>
          <w:rFonts w:ascii="Calibri" w:hAnsi="Calibri"/>
          <w:b/>
          <w:bCs/>
          <w:sz w:val="28"/>
          <w:szCs w:val="28"/>
          <w:rtl/>
        </w:rPr>
        <w:t xml:space="preserve"> </w:t>
      </w:r>
      <w:r>
        <w:rPr>
          <w:rFonts w:ascii="Calibri" w:hAnsi="Calibri" w:hint="eastAsia"/>
          <w:b/>
          <w:bCs/>
          <w:sz w:val="28"/>
          <w:szCs w:val="28"/>
          <w:rtl/>
        </w:rPr>
        <w:t>ישראל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נ</w:t>
      </w:r>
      <w:r>
        <w:rPr>
          <w:rFonts w:ascii="Calibri" w:hAnsi="Calibri"/>
          <w:sz w:val="28"/>
          <w:szCs w:val="28"/>
          <w:rtl/>
        </w:rPr>
        <w:t xml:space="preserve">. </w:t>
      </w:r>
      <w:r>
        <w:rPr>
          <w:rFonts w:ascii="Calibri" w:hAnsi="Calibri" w:hint="eastAsia"/>
          <w:b/>
          <w:bCs/>
          <w:sz w:val="28"/>
          <w:szCs w:val="28"/>
          <w:rtl/>
        </w:rPr>
        <w:t>בר</w:t>
      </w:r>
      <w:r>
        <w:rPr>
          <w:rFonts w:ascii="Calibri" w:hAnsi="Calibri"/>
          <w:b/>
          <w:bCs/>
          <w:sz w:val="28"/>
          <w:szCs w:val="28"/>
          <w:rtl/>
        </w:rPr>
        <w:t xml:space="preserve"> </w:t>
      </w:r>
      <w:r>
        <w:rPr>
          <w:rFonts w:ascii="Calibri" w:hAnsi="Calibri" w:hint="eastAsia"/>
          <w:b/>
          <w:bCs/>
          <w:sz w:val="28"/>
          <w:szCs w:val="28"/>
          <w:rtl/>
        </w:rPr>
        <w:t>ואח</w:t>
      </w:r>
      <w:r>
        <w:rPr>
          <w:rFonts w:ascii="Calibri" w:hAnsi="Calibri"/>
          <w:b/>
          <w:bCs/>
          <w:sz w:val="28"/>
          <w:szCs w:val="28"/>
          <w:rtl/>
        </w:rPr>
        <w:t>'</w:t>
      </w:r>
      <w:r>
        <w:rPr>
          <w:rFonts w:ascii="Calibri" w:hAnsi="Calibri"/>
          <w:sz w:val="28"/>
          <w:szCs w:val="28"/>
          <w:rtl/>
        </w:rPr>
        <w:t xml:space="preserve">).  </w:t>
      </w:r>
    </w:p>
    <w:p w:rsidR="005577B0" w:rsidRDefault="00981029">
      <w:pPr>
        <w:spacing w:after="160" w:line="360" w:lineRule="auto"/>
        <w:jc w:val="both"/>
        <w:rPr>
          <w:rFonts w:ascii="Calibri" w:hAnsi="Calibri"/>
          <w:sz w:val="28"/>
          <w:szCs w:val="28"/>
          <w:rtl/>
        </w:rPr>
      </w:pPr>
      <w:r>
        <w:rPr>
          <w:rFonts w:ascii="Calibri" w:hAnsi="Calibri"/>
          <w:sz w:val="28"/>
          <w:szCs w:val="28"/>
          <w:rtl/>
        </w:rPr>
        <w:t xml:space="preserve">24. </w:t>
      </w:r>
      <w:r>
        <w:rPr>
          <w:rFonts w:ascii="Calibri" w:hAnsi="Calibri" w:hint="eastAsia"/>
          <w:sz w:val="28"/>
          <w:szCs w:val="28"/>
          <w:rtl/>
        </w:rPr>
        <w:t>גם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בענייננו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רלוונטי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העונש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שהוטל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על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המעורב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הנוסף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בפרשה</w:t>
      </w:r>
      <w:r>
        <w:rPr>
          <w:rFonts w:ascii="Calibri" w:hAnsi="Calibri"/>
          <w:sz w:val="28"/>
          <w:szCs w:val="28"/>
          <w:rtl/>
        </w:rPr>
        <w:t xml:space="preserve">, </w:t>
      </w:r>
      <w:r>
        <w:rPr>
          <w:rFonts w:ascii="Calibri" w:hAnsi="Calibri" w:hint="eastAsia"/>
          <w:sz w:val="28"/>
          <w:szCs w:val="28"/>
          <w:rtl/>
        </w:rPr>
        <w:t>שאול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יום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טוב</w:t>
      </w:r>
      <w:r>
        <w:rPr>
          <w:rFonts w:ascii="Calibri" w:hAnsi="Calibri"/>
          <w:sz w:val="28"/>
          <w:szCs w:val="28"/>
          <w:rtl/>
        </w:rPr>
        <w:t xml:space="preserve">, </w:t>
      </w:r>
      <w:r>
        <w:rPr>
          <w:rFonts w:ascii="Calibri" w:hAnsi="Calibri" w:hint="eastAsia"/>
          <w:sz w:val="28"/>
          <w:szCs w:val="28"/>
          <w:rtl/>
        </w:rPr>
        <w:t>אשר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הוא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שניהל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את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המשא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ומתן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מול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הנאשם</w:t>
      </w:r>
      <w:r>
        <w:rPr>
          <w:rFonts w:ascii="Calibri" w:hAnsi="Calibri"/>
          <w:sz w:val="28"/>
          <w:szCs w:val="28"/>
          <w:rtl/>
        </w:rPr>
        <w:t xml:space="preserve"> 1, </w:t>
      </w:r>
      <w:r>
        <w:rPr>
          <w:rFonts w:ascii="Calibri" w:hAnsi="Calibri" w:hint="eastAsia"/>
          <w:sz w:val="28"/>
          <w:szCs w:val="28"/>
          <w:rtl/>
        </w:rPr>
        <w:t>ואשר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קיבל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לידיו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את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השיק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על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סך</w:t>
      </w:r>
      <w:r>
        <w:rPr>
          <w:rFonts w:ascii="Calibri" w:hAnsi="Calibri"/>
          <w:sz w:val="28"/>
          <w:szCs w:val="28"/>
          <w:rtl/>
        </w:rPr>
        <w:t xml:space="preserve"> 70,000 </w:t>
      </w:r>
      <w:r>
        <w:rPr>
          <w:rFonts w:ascii="Calibri" w:hAnsi="Calibri" w:hint="eastAsia"/>
          <w:sz w:val="28"/>
          <w:szCs w:val="28"/>
          <w:rtl/>
        </w:rPr>
        <w:t>₪</w:t>
      </w:r>
      <w:r>
        <w:rPr>
          <w:rFonts w:ascii="Calibri" w:hAnsi="Calibri"/>
          <w:sz w:val="28"/>
          <w:szCs w:val="28"/>
          <w:rtl/>
        </w:rPr>
        <w:t xml:space="preserve">. </w:t>
      </w:r>
      <w:r>
        <w:rPr>
          <w:rFonts w:ascii="Calibri" w:hAnsi="Calibri" w:hint="eastAsia"/>
          <w:sz w:val="28"/>
          <w:szCs w:val="28"/>
          <w:rtl/>
        </w:rPr>
        <w:t>בעניינו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שאול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הגיע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המאשימה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להסדר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טעון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סגור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אשר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לאחר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שכובד</w:t>
      </w:r>
      <w:r>
        <w:rPr>
          <w:rFonts w:ascii="Calibri" w:hAnsi="Calibri"/>
          <w:sz w:val="28"/>
          <w:szCs w:val="28"/>
          <w:rtl/>
        </w:rPr>
        <w:t xml:space="preserve">, </w:t>
      </w:r>
      <w:r>
        <w:rPr>
          <w:rFonts w:ascii="Calibri" w:hAnsi="Calibri" w:hint="eastAsia"/>
          <w:sz w:val="28"/>
          <w:szCs w:val="28"/>
          <w:rtl/>
        </w:rPr>
        <w:t>הוטל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עליו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עונש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חודשיים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מאסר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לריצוי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בעבודות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שירות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וקנס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בסך</w:t>
      </w:r>
      <w:r>
        <w:rPr>
          <w:rFonts w:ascii="Calibri" w:hAnsi="Calibri"/>
          <w:sz w:val="28"/>
          <w:szCs w:val="28"/>
          <w:rtl/>
        </w:rPr>
        <w:t xml:space="preserve"> 50,000 </w:t>
      </w:r>
      <w:r>
        <w:rPr>
          <w:rFonts w:ascii="Calibri" w:hAnsi="Calibri" w:hint="eastAsia"/>
          <w:sz w:val="28"/>
          <w:szCs w:val="28"/>
          <w:rtl/>
        </w:rPr>
        <w:t>₪</w:t>
      </w:r>
      <w:r>
        <w:rPr>
          <w:rFonts w:ascii="Calibri" w:hAnsi="Calibri"/>
          <w:sz w:val="28"/>
          <w:szCs w:val="28"/>
          <w:rtl/>
        </w:rPr>
        <w:t xml:space="preserve"> (</w:t>
      </w:r>
      <w:hyperlink r:id="rId32" w:history="1">
        <w:r w:rsidRPr="00981029">
          <w:rPr>
            <w:rStyle w:val="Hyperlink"/>
            <w:rFonts w:ascii="Calibri" w:hAnsi="Calibri" w:hint="eastAsia"/>
            <w:sz w:val="28"/>
            <w:szCs w:val="28"/>
            <w:rtl/>
          </w:rPr>
          <w:t>ת</w:t>
        </w:r>
        <w:r w:rsidRPr="00981029">
          <w:rPr>
            <w:rStyle w:val="Hyperlink"/>
            <w:rFonts w:ascii="Calibri" w:hAnsi="Calibri"/>
            <w:sz w:val="28"/>
            <w:szCs w:val="28"/>
            <w:rtl/>
          </w:rPr>
          <w:t>.</w:t>
        </w:r>
        <w:r w:rsidRPr="00981029">
          <w:rPr>
            <w:rStyle w:val="Hyperlink"/>
            <w:rFonts w:ascii="Calibri" w:hAnsi="Calibri" w:hint="eastAsia"/>
            <w:sz w:val="28"/>
            <w:szCs w:val="28"/>
            <w:rtl/>
          </w:rPr>
          <w:t>פ</w:t>
        </w:r>
        <w:r w:rsidRPr="00981029">
          <w:rPr>
            <w:rStyle w:val="Hyperlink"/>
            <w:rFonts w:ascii="Calibri" w:hAnsi="Calibri"/>
            <w:sz w:val="28"/>
            <w:szCs w:val="28"/>
            <w:rtl/>
          </w:rPr>
          <w:t>. 21467-11-13</w:t>
        </w:r>
      </w:hyperlink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b/>
          <w:bCs/>
          <w:sz w:val="28"/>
          <w:szCs w:val="28"/>
          <w:rtl/>
        </w:rPr>
        <w:t>מדינת</w:t>
      </w:r>
      <w:r>
        <w:rPr>
          <w:rFonts w:ascii="Calibri" w:hAnsi="Calibri"/>
          <w:b/>
          <w:bCs/>
          <w:sz w:val="28"/>
          <w:szCs w:val="28"/>
          <w:rtl/>
        </w:rPr>
        <w:t xml:space="preserve"> </w:t>
      </w:r>
      <w:r>
        <w:rPr>
          <w:rFonts w:ascii="Calibri" w:hAnsi="Calibri" w:hint="eastAsia"/>
          <w:b/>
          <w:bCs/>
          <w:sz w:val="28"/>
          <w:szCs w:val="28"/>
          <w:rtl/>
        </w:rPr>
        <w:t>ישראל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נ</w:t>
      </w:r>
      <w:r>
        <w:rPr>
          <w:rFonts w:ascii="Calibri" w:hAnsi="Calibri"/>
          <w:sz w:val="28"/>
          <w:szCs w:val="28"/>
          <w:rtl/>
        </w:rPr>
        <w:t xml:space="preserve">. </w:t>
      </w:r>
      <w:r>
        <w:rPr>
          <w:rFonts w:ascii="Calibri" w:hAnsi="Calibri" w:hint="eastAsia"/>
          <w:b/>
          <w:bCs/>
          <w:sz w:val="28"/>
          <w:szCs w:val="28"/>
          <w:rtl/>
        </w:rPr>
        <w:t>שאול</w:t>
      </w:r>
      <w:r>
        <w:rPr>
          <w:rFonts w:ascii="Calibri" w:hAnsi="Calibri"/>
          <w:b/>
          <w:bCs/>
          <w:sz w:val="28"/>
          <w:szCs w:val="28"/>
          <w:rtl/>
        </w:rPr>
        <w:t xml:space="preserve"> </w:t>
      </w:r>
      <w:r>
        <w:rPr>
          <w:rFonts w:ascii="Calibri" w:hAnsi="Calibri" w:hint="eastAsia"/>
          <w:b/>
          <w:bCs/>
          <w:sz w:val="28"/>
          <w:szCs w:val="28"/>
          <w:rtl/>
        </w:rPr>
        <w:t>יום</w:t>
      </w:r>
      <w:r>
        <w:rPr>
          <w:rFonts w:ascii="Calibri" w:hAnsi="Calibri"/>
          <w:b/>
          <w:bCs/>
          <w:sz w:val="28"/>
          <w:szCs w:val="28"/>
          <w:rtl/>
        </w:rPr>
        <w:t xml:space="preserve"> </w:t>
      </w:r>
      <w:r>
        <w:rPr>
          <w:rFonts w:ascii="Calibri" w:hAnsi="Calibri" w:hint="eastAsia"/>
          <w:b/>
          <w:bCs/>
          <w:sz w:val="28"/>
          <w:szCs w:val="28"/>
          <w:rtl/>
        </w:rPr>
        <w:t>טוב</w:t>
      </w:r>
      <w:r>
        <w:rPr>
          <w:rFonts w:ascii="Calibri" w:hAnsi="Calibri"/>
          <w:sz w:val="28"/>
          <w:szCs w:val="28"/>
          <w:rtl/>
        </w:rPr>
        <w:t>).</w:t>
      </w:r>
    </w:p>
    <w:p w:rsidR="005577B0" w:rsidRDefault="00981029">
      <w:pPr>
        <w:spacing w:after="160" w:line="360" w:lineRule="auto"/>
        <w:jc w:val="both"/>
        <w:rPr>
          <w:rFonts w:ascii="Calibri" w:hAnsi="Calibri"/>
          <w:sz w:val="28"/>
          <w:szCs w:val="28"/>
          <w:rtl/>
        </w:rPr>
      </w:pPr>
      <w:r>
        <w:rPr>
          <w:rFonts w:ascii="Calibri" w:hAnsi="Calibri"/>
          <w:sz w:val="28"/>
          <w:szCs w:val="28"/>
          <w:rtl/>
        </w:rPr>
        <w:t xml:space="preserve">25. </w:t>
      </w:r>
      <w:proofErr w:type="spellStart"/>
      <w:r>
        <w:rPr>
          <w:rFonts w:ascii="Calibri" w:hAnsi="Calibri" w:hint="eastAsia"/>
          <w:sz w:val="28"/>
          <w:szCs w:val="28"/>
          <w:rtl/>
        </w:rPr>
        <w:t>יצויין</w:t>
      </w:r>
      <w:proofErr w:type="spellEnd"/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כי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</w:t>
      </w:r>
      <w:r>
        <w:rPr>
          <w:rFonts w:ascii="Calibri" w:hAnsi="Calibri"/>
          <w:sz w:val="28"/>
          <w:szCs w:val="28"/>
          <w:rtl/>
        </w:rPr>
        <w:t>"</w:t>
      </w:r>
      <w:r>
        <w:rPr>
          <w:rFonts w:ascii="Calibri" w:hAnsi="Calibri" w:hint="eastAsia"/>
          <w:sz w:val="28"/>
          <w:szCs w:val="28"/>
          <w:rtl/>
        </w:rPr>
        <w:t>כ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המאשימה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היפנה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בנוסף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גם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</w:t>
      </w:r>
      <w:hyperlink r:id="rId33" w:history="1">
        <w:r w:rsidRPr="00981029">
          <w:rPr>
            <w:rStyle w:val="Hyperlink"/>
            <w:rFonts w:ascii="Calibri" w:hAnsi="Calibri" w:hint="eastAsia"/>
            <w:sz w:val="28"/>
            <w:szCs w:val="28"/>
            <w:rtl/>
          </w:rPr>
          <w:t>ת</w:t>
        </w:r>
        <w:r w:rsidRPr="00981029">
          <w:rPr>
            <w:rStyle w:val="Hyperlink"/>
            <w:rFonts w:ascii="Calibri" w:hAnsi="Calibri"/>
            <w:sz w:val="28"/>
            <w:szCs w:val="28"/>
            <w:rtl/>
          </w:rPr>
          <w:t>"</w:t>
        </w:r>
        <w:r w:rsidRPr="00981029">
          <w:rPr>
            <w:rStyle w:val="Hyperlink"/>
            <w:rFonts w:ascii="Calibri" w:hAnsi="Calibri" w:hint="eastAsia"/>
            <w:sz w:val="28"/>
            <w:szCs w:val="28"/>
            <w:rtl/>
          </w:rPr>
          <w:t>פ</w:t>
        </w:r>
        <w:r w:rsidRPr="00981029">
          <w:rPr>
            <w:rStyle w:val="Hyperlink"/>
            <w:rFonts w:ascii="Calibri" w:hAnsi="Calibri"/>
            <w:sz w:val="28"/>
            <w:szCs w:val="28"/>
            <w:rtl/>
          </w:rPr>
          <w:t xml:space="preserve"> (</w:t>
        </w:r>
        <w:r w:rsidRPr="00981029">
          <w:rPr>
            <w:rStyle w:val="Hyperlink"/>
            <w:rFonts w:ascii="Calibri" w:hAnsi="Calibri" w:hint="eastAsia"/>
            <w:sz w:val="28"/>
            <w:szCs w:val="28"/>
            <w:rtl/>
          </w:rPr>
          <w:t>י</w:t>
        </w:r>
        <w:r w:rsidRPr="00981029">
          <w:rPr>
            <w:rStyle w:val="Hyperlink"/>
            <w:rFonts w:ascii="Calibri" w:hAnsi="Calibri"/>
            <w:sz w:val="28"/>
            <w:szCs w:val="28"/>
            <w:rtl/>
          </w:rPr>
          <w:t>-</w:t>
        </w:r>
        <w:r w:rsidRPr="00981029">
          <w:rPr>
            <w:rStyle w:val="Hyperlink"/>
            <w:rFonts w:ascii="Calibri" w:hAnsi="Calibri" w:hint="eastAsia"/>
            <w:sz w:val="28"/>
            <w:szCs w:val="28"/>
            <w:rtl/>
          </w:rPr>
          <w:t>ם</w:t>
        </w:r>
        <w:r w:rsidRPr="00981029">
          <w:rPr>
            <w:rStyle w:val="Hyperlink"/>
            <w:rFonts w:ascii="Calibri" w:hAnsi="Calibri"/>
            <w:sz w:val="28"/>
            <w:szCs w:val="28"/>
            <w:rtl/>
          </w:rPr>
          <w:t>) 34268-03-12</w:t>
        </w:r>
      </w:hyperlink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b/>
          <w:bCs/>
          <w:sz w:val="28"/>
          <w:szCs w:val="28"/>
          <w:rtl/>
        </w:rPr>
        <w:t>מדינת</w:t>
      </w:r>
      <w:r>
        <w:rPr>
          <w:rFonts w:ascii="Calibri" w:hAnsi="Calibri"/>
          <w:b/>
          <w:bCs/>
          <w:sz w:val="28"/>
          <w:szCs w:val="28"/>
          <w:rtl/>
        </w:rPr>
        <w:t xml:space="preserve"> </w:t>
      </w:r>
      <w:r>
        <w:rPr>
          <w:rFonts w:ascii="Calibri" w:hAnsi="Calibri" w:hint="eastAsia"/>
          <w:b/>
          <w:bCs/>
          <w:sz w:val="28"/>
          <w:szCs w:val="28"/>
          <w:rtl/>
        </w:rPr>
        <w:t>ישראל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נ</w:t>
      </w:r>
      <w:r>
        <w:rPr>
          <w:rFonts w:ascii="Calibri" w:hAnsi="Calibri"/>
          <w:sz w:val="28"/>
          <w:szCs w:val="28"/>
          <w:rtl/>
        </w:rPr>
        <w:t xml:space="preserve">. </w:t>
      </w:r>
      <w:r>
        <w:rPr>
          <w:rFonts w:ascii="Calibri" w:hAnsi="Calibri" w:hint="eastAsia"/>
          <w:b/>
          <w:bCs/>
          <w:sz w:val="28"/>
          <w:szCs w:val="28"/>
          <w:rtl/>
        </w:rPr>
        <w:t>זיידמן</w:t>
      </w:r>
      <w:r>
        <w:rPr>
          <w:rFonts w:ascii="Calibri" w:hAnsi="Calibri"/>
          <w:b/>
          <w:bCs/>
          <w:sz w:val="28"/>
          <w:szCs w:val="28"/>
          <w:rtl/>
        </w:rPr>
        <w:t xml:space="preserve"> </w:t>
      </w:r>
      <w:r>
        <w:rPr>
          <w:rFonts w:ascii="Calibri" w:hAnsi="Calibri" w:hint="eastAsia"/>
          <w:b/>
          <w:bCs/>
          <w:sz w:val="28"/>
          <w:szCs w:val="28"/>
          <w:rtl/>
        </w:rPr>
        <w:t>ואח</w:t>
      </w:r>
      <w:r>
        <w:rPr>
          <w:rFonts w:ascii="Calibri" w:hAnsi="Calibri"/>
          <w:b/>
          <w:bCs/>
          <w:sz w:val="28"/>
          <w:szCs w:val="28"/>
          <w:rtl/>
        </w:rPr>
        <w:t>'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בו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הורשעו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נאשמים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בהסדר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שעניינו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תיאום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מחירים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וחלוקת</w:t>
      </w:r>
      <w:r>
        <w:rPr>
          <w:rFonts w:ascii="Calibri" w:hAnsi="Calibri"/>
          <w:sz w:val="28"/>
          <w:szCs w:val="28"/>
          <w:rtl/>
        </w:rPr>
        <w:t xml:space="preserve"> </w:t>
      </w:r>
      <w:proofErr w:type="spellStart"/>
      <w:r>
        <w:rPr>
          <w:rFonts w:ascii="Calibri" w:hAnsi="Calibri" w:hint="eastAsia"/>
          <w:sz w:val="28"/>
          <w:szCs w:val="28"/>
          <w:rtl/>
        </w:rPr>
        <w:t>איזורים</w:t>
      </w:r>
      <w:proofErr w:type="spellEnd"/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במכרז</w:t>
      </w:r>
      <w:r>
        <w:rPr>
          <w:rFonts w:ascii="Calibri" w:hAnsi="Calibri"/>
          <w:sz w:val="28"/>
          <w:szCs w:val="28"/>
          <w:rtl/>
        </w:rPr>
        <w:t xml:space="preserve"> (</w:t>
      </w:r>
      <w:r>
        <w:rPr>
          <w:rFonts w:ascii="Calibri" w:hAnsi="Calibri" w:hint="eastAsia"/>
          <w:sz w:val="28"/>
          <w:szCs w:val="28"/>
          <w:rtl/>
        </w:rPr>
        <w:t>של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השירות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המטאורולוגי</w:t>
      </w:r>
      <w:r>
        <w:rPr>
          <w:rFonts w:ascii="Calibri" w:hAnsi="Calibri"/>
          <w:sz w:val="28"/>
          <w:szCs w:val="28"/>
          <w:rtl/>
        </w:rPr>
        <w:t xml:space="preserve">) </w:t>
      </w:r>
      <w:r>
        <w:rPr>
          <w:rFonts w:ascii="Calibri" w:hAnsi="Calibri" w:hint="eastAsia"/>
          <w:sz w:val="28"/>
          <w:szCs w:val="28"/>
          <w:rtl/>
        </w:rPr>
        <w:t>והוטלו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עליהם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חודשיים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ושלושה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חודשים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מאסר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לריצוי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בעבודות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שירות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בצירוף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קנסות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שבין</w:t>
      </w:r>
      <w:r>
        <w:rPr>
          <w:rFonts w:ascii="Calibri" w:hAnsi="Calibri"/>
          <w:sz w:val="28"/>
          <w:szCs w:val="28"/>
          <w:rtl/>
        </w:rPr>
        <w:t xml:space="preserve"> 100,000 </w:t>
      </w:r>
      <w:r>
        <w:rPr>
          <w:rFonts w:ascii="Calibri" w:hAnsi="Calibri" w:hint="eastAsia"/>
          <w:sz w:val="28"/>
          <w:szCs w:val="28"/>
          <w:rtl/>
        </w:rPr>
        <w:t>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</w:t>
      </w:r>
      <w:r>
        <w:rPr>
          <w:rFonts w:ascii="Calibri" w:hAnsi="Calibri"/>
          <w:sz w:val="28"/>
          <w:szCs w:val="28"/>
          <w:rtl/>
        </w:rPr>
        <w:t xml:space="preserve">-250,000 </w:t>
      </w:r>
      <w:r>
        <w:rPr>
          <w:rFonts w:ascii="Calibri" w:hAnsi="Calibri" w:hint="eastAsia"/>
          <w:sz w:val="28"/>
          <w:szCs w:val="28"/>
          <w:rtl/>
        </w:rPr>
        <w:t>₪</w:t>
      </w:r>
      <w:r>
        <w:rPr>
          <w:rFonts w:ascii="Calibri" w:hAnsi="Calibri"/>
          <w:sz w:val="28"/>
          <w:szCs w:val="28"/>
          <w:rtl/>
        </w:rPr>
        <w:t xml:space="preserve">. </w:t>
      </w:r>
      <w:r>
        <w:rPr>
          <w:rFonts w:ascii="Calibri" w:hAnsi="Calibri" w:hint="eastAsia"/>
          <w:sz w:val="28"/>
          <w:szCs w:val="28"/>
          <w:rtl/>
        </w:rPr>
        <w:t>עם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זאת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טען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</w:t>
      </w:r>
      <w:r>
        <w:rPr>
          <w:rFonts w:ascii="Calibri" w:hAnsi="Calibri"/>
          <w:sz w:val="28"/>
          <w:szCs w:val="28"/>
          <w:rtl/>
        </w:rPr>
        <w:t>"</w:t>
      </w:r>
      <w:r>
        <w:rPr>
          <w:rFonts w:ascii="Calibri" w:hAnsi="Calibri" w:hint="eastAsia"/>
          <w:sz w:val="28"/>
          <w:szCs w:val="28"/>
          <w:rtl/>
        </w:rPr>
        <w:t>כ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המאשימה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כי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מדובר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בגזר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דין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חריג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לקולה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שאין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ללמוד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ממנו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על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מדיניות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הענישה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הראויה</w:t>
      </w:r>
      <w:r>
        <w:rPr>
          <w:rFonts w:ascii="Calibri" w:hAnsi="Calibri"/>
          <w:sz w:val="28"/>
          <w:szCs w:val="28"/>
          <w:rtl/>
        </w:rPr>
        <w:t xml:space="preserve">. </w:t>
      </w:r>
    </w:p>
    <w:p w:rsidR="005577B0" w:rsidRDefault="00981029">
      <w:pPr>
        <w:spacing w:after="160" w:line="360" w:lineRule="auto"/>
        <w:jc w:val="both"/>
        <w:rPr>
          <w:rFonts w:ascii="Calibri" w:hAnsi="Calibri"/>
          <w:sz w:val="28"/>
          <w:szCs w:val="28"/>
          <w:rtl/>
        </w:rPr>
      </w:pPr>
      <w:r>
        <w:rPr>
          <w:rFonts w:ascii="Calibri" w:hAnsi="Calibri" w:hint="cs"/>
          <w:sz w:val="28"/>
          <w:szCs w:val="28"/>
          <w:rtl/>
        </w:rPr>
        <w:t>לאחר שנשמעו הטיעונים לעונש ביקש ב"כ המאשימה להוסיף כאסמכתא גזר דין נוסף שניתן ביום 7.11.16 שעניינו הסדר כובל באירוע נקודתי ואשר עסק בתיאום התמחרות. מתגובת המשיבים 2-1 עולה כי ככל הנראה מדובר ב</w:t>
      </w:r>
      <w:hyperlink r:id="rId34" w:history="1">
        <w:r w:rsidRPr="00981029">
          <w:rPr>
            <w:rStyle w:val="Hyperlink"/>
            <w:rFonts w:ascii="Calibri" w:hAnsi="Calibri" w:hint="eastAsia"/>
            <w:sz w:val="28"/>
            <w:szCs w:val="28"/>
            <w:rtl/>
          </w:rPr>
          <w:t>ת</w:t>
        </w:r>
        <w:r w:rsidRPr="00981029">
          <w:rPr>
            <w:rStyle w:val="Hyperlink"/>
            <w:rFonts w:ascii="Calibri" w:hAnsi="Calibri"/>
            <w:sz w:val="28"/>
            <w:szCs w:val="28"/>
            <w:rtl/>
          </w:rPr>
          <w:t>.</w:t>
        </w:r>
        <w:r w:rsidRPr="00981029">
          <w:rPr>
            <w:rStyle w:val="Hyperlink"/>
            <w:rFonts w:ascii="Calibri" w:hAnsi="Calibri" w:hint="eastAsia"/>
            <w:sz w:val="28"/>
            <w:szCs w:val="28"/>
            <w:rtl/>
          </w:rPr>
          <w:t>פ</w:t>
        </w:r>
        <w:r w:rsidRPr="00981029">
          <w:rPr>
            <w:rStyle w:val="Hyperlink"/>
            <w:rFonts w:ascii="Calibri" w:hAnsi="Calibri"/>
            <w:sz w:val="28"/>
            <w:szCs w:val="28"/>
            <w:rtl/>
          </w:rPr>
          <w:t>. 34971-01-15</w:t>
        </w:r>
      </w:hyperlink>
      <w:r>
        <w:rPr>
          <w:rFonts w:ascii="Calibri" w:hAnsi="Calibri" w:hint="cs"/>
          <w:sz w:val="28"/>
          <w:szCs w:val="28"/>
          <w:rtl/>
        </w:rPr>
        <w:t xml:space="preserve"> בו הושתו 3 חודשי מאסר בפועל על מי שהורשע בסיוע להסדר כובל בנסיבות מחמירות. עיון בגזר הדין מעלה כי נסיבותיו שונות </w:t>
      </w:r>
      <w:proofErr w:type="spellStart"/>
      <w:r>
        <w:rPr>
          <w:rFonts w:ascii="Calibri" w:hAnsi="Calibri" w:hint="cs"/>
          <w:sz w:val="28"/>
          <w:szCs w:val="28"/>
          <w:rtl/>
        </w:rPr>
        <w:t>מבענייננו</w:t>
      </w:r>
      <w:proofErr w:type="spellEnd"/>
      <w:r>
        <w:rPr>
          <w:rFonts w:ascii="Calibri" w:hAnsi="Calibri" w:hint="cs"/>
          <w:sz w:val="28"/>
          <w:szCs w:val="28"/>
          <w:rtl/>
        </w:rPr>
        <w:t xml:space="preserve"> הן מבחינת הסכומים בהם מדובר והן בתכנון וכי בית משפט ייחס משקל בגזירת העונש למיהותו של העושה ביחס למעשיו. </w:t>
      </w:r>
    </w:p>
    <w:p w:rsidR="005577B0" w:rsidRDefault="005577B0">
      <w:pPr>
        <w:spacing w:after="160" w:line="360" w:lineRule="auto"/>
        <w:jc w:val="both"/>
        <w:rPr>
          <w:rFonts w:ascii="Calibri" w:hAnsi="Calibri"/>
          <w:sz w:val="28"/>
          <w:szCs w:val="28"/>
          <w:rtl/>
        </w:rPr>
      </w:pPr>
    </w:p>
    <w:p w:rsidR="005577B0" w:rsidRDefault="00981029">
      <w:pPr>
        <w:spacing w:after="160" w:line="360" w:lineRule="auto"/>
        <w:jc w:val="both"/>
        <w:rPr>
          <w:rFonts w:ascii="Calibri" w:hAnsi="Calibri"/>
          <w:sz w:val="28"/>
          <w:szCs w:val="28"/>
          <w:rtl/>
        </w:rPr>
      </w:pPr>
      <w:r>
        <w:rPr>
          <w:rFonts w:ascii="Calibri" w:hAnsi="Calibri"/>
          <w:sz w:val="28"/>
          <w:szCs w:val="28"/>
          <w:rtl/>
        </w:rPr>
        <w:t xml:space="preserve">26. </w:t>
      </w:r>
      <w:r>
        <w:rPr>
          <w:rFonts w:ascii="Calibri" w:hAnsi="Calibri" w:hint="eastAsia"/>
          <w:sz w:val="28"/>
          <w:szCs w:val="28"/>
          <w:rtl/>
        </w:rPr>
        <w:t>בעניינו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נאשם</w:t>
      </w:r>
      <w:r>
        <w:rPr>
          <w:rFonts w:ascii="Calibri" w:hAnsi="Calibri"/>
          <w:sz w:val="28"/>
          <w:szCs w:val="28"/>
          <w:rtl/>
        </w:rPr>
        <w:t xml:space="preserve"> 1 </w:t>
      </w:r>
      <w:r>
        <w:rPr>
          <w:rFonts w:ascii="Calibri" w:hAnsi="Calibri" w:hint="eastAsia"/>
          <w:sz w:val="28"/>
          <w:szCs w:val="28"/>
          <w:rtl/>
        </w:rPr>
        <w:t>סבורה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אני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כי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מידת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הפגיעה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בערך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המוגן</w:t>
      </w:r>
      <w:r>
        <w:rPr>
          <w:rFonts w:ascii="Calibri" w:hAnsi="Calibri"/>
          <w:sz w:val="28"/>
          <w:szCs w:val="28"/>
          <w:rtl/>
        </w:rPr>
        <w:t xml:space="preserve">, </w:t>
      </w:r>
      <w:r>
        <w:rPr>
          <w:rFonts w:ascii="Calibri" w:hAnsi="Calibri" w:hint="eastAsia"/>
          <w:sz w:val="28"/>
          <w:szCs w:val="28"/>
          <w:rtl/>
        </w:rPr>
        <w:t>נסיבות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ביצוע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העבירה</w:t>
      </w:r>
      <w:r>
        <w:rPr>
          <w:rFonts w:ascii="Calibri" w:hAnsi="Calibri"/>
          <w:sz w:val="28"/>
          <w:szCs w:val="28"/>
          <w:rtl/>
        </w:rPr>
        <w:t xml:space="preserve">, </w:t>
      </w:r>
      <w:r>
        <w:rPr>
          <w:rFonts w:ascii="Calibri" w:hAnsi="Calibri" w:hint="eastAsia"/>
          <w:sz w:val="28"/>
          <w:szCs w:val="28"/>
          <w:rtl/>
        </w:rPr>
        <w:t>והענישה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במקרים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דומים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כמו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גם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זו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שהושתה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על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המעורב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הנוסף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בפרשה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מוליכה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לקביעת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מתחם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ענישה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הנע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בין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חודשיים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מאסר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אשר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ירוצה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בעבודות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שירות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</w:t>
      </w:r>
      <w:r>
        <w:rPr>
          <w:rFonts w:ascii="Calibri" w:hAnsi="Calibri"/>
          <w:sz w:val="28"/>
          <w:szCs w:val="28"/>
          <w:rtl/>
        </w:rPr>
        <w:t xml:space="preserve">-4 </w:t>
      </w:r>
      <w:r>
        <w:rPr>
          <w:rFonts w:ascii="Calibri" w:hAnsi="Calibri" w:hint="eastAsia"/>
          <w:sz w:val="28"/>
          <w:szCs w:val="28"/>
          <w:rtl/>
        </w:rPr>
        <w:t>חודשי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מאסר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בפועל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וכן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קנס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שבין</w:t>
      </w:r>
      <w:r>
        <w:rPr>
          <w:rFonts w:ascii="Calibri" w:hAnsi="Calibri"/>
          <w:sz w:val="28"/>
          <w:szCs w:val="28"/>
          <w:rtl/>
        </w:rPr>
        <w:t xml:space="preserve"> 100,000 </w:t>
      </w:r>
      <w:r>
        <w:rPr>
          <w:rFonts w:ascii="Calibri" w:hAnsi="Calibri" w:hint="eastAsia"/>
          <w:sz w:val="28"/>
          <w:szCs w:val="28"/>
          <w:rtl/>
        </w:rPr>
        <w:t>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</w:t>
      </w:r>
      <w:r>
        <w:rPr>
          <w:rFonts w:ascii="Calibri" w:hAnsi="Calibri"/>
          <w:sz w:val="28"/>
          <w:szCs w:val="28"/>
          <w:rtl/>
        </w:rPr>
        <w:t>-200,000</w:t>
      </w:r>
      <w:r>
        <w:rPr>
          <w:rFonts w:ascii="Calibri" w:hAnsi="Calibri" w:hint="eastAsia"/>
          <w:sz w:val="28"/>
          <w:szCs w:val="28"/>
          <w:rtl/>
        </w:rPr>
        <w:t>₪</w:t>
      </w:r>
      <w:r>
        <w:rPr>
          <w:rFonts w:ascii="Calibri" w:hAnsi="Calibri"/>
          <w:sz w:val="28"/>
          <w:szCs w:val="28"/>
          <w:rtl/>
        </w:rPr>
        <w:t xml:space="preserve">. </w:t>
      </w:r>
    </w:p>
    <w:p w:rsidR="005577B0" w:rsidRDefault="00981029">
      <w:pPr>
        <w:spacing w:after="160" w:line="360" w:lineRule="auto"/>
        <w:jc w:val="both"/>
        <w:rPr>
          <w:rFonts w:ascii="Calibri" w:hAnsi="Calibri"/>
          <w:sz w:val="28"/>
          <w:szCs w:val="28"/>
          <w:rtl/>
        </w:rPr>
      </w:pPr>
      <w:r>
        <w:rPr>
          <w:rFonts w:ascii="Calibri" w:hAnsi="Calibri" w:hint="eastAsia"/>
          <w:sz w:val="28"/>
          <w:szCs w:val="28"/>
          <w:rtl/>
        </w:rPr>
        <w:t>בעניינה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נאשמת</w:t>
      </w:r>
      <w:r>
        <w:rPr>
          <w:rFonts w:ascii="Calibri" w:hAnsi="Calibri"/>
          <w:sz w:val="28"/>
          <w:szCs w:val="28"/>
          <w:rtl/>
        </w:rPr>
        <w:t xml:space="preserve"> 2 </w:t>
      </w:r>
      <w:r>
        <w:rPr>
          <w:rFonts w:ascii="Calibri" w:hAnsi="Calibri" w:hint="eastAsia"/>
          <w:sz w:val="28"/>
          <w:szCs w:val="28"/>
          <w:rtl/>
        </w:rPr>
        <w:t>טווח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העונש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ההולם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עומד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על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קנס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שבין</w:t>
      </w:r>
      <w:r>
        <w:rPr>
          <w:rFonts w:ascii="Calibri" w:hAnsi="Calibri"/>
          <w:sz w:val="28"/>
          <w:szCs w:val="28"/>
          <w:rtl/>
        </w:rPr>
        <w:t xml:space="preserve"> 100,000 </w:t>
      </w:r>
      <w:r>
        <w:rPr>
          <w:rFonts w:ascii="Calibri" w:hAnsi="Calibri" w:hint="eastAsia"/>
          <w:sz w:val="28"/>
          <w:szCs w:val="28"/>
          <w:rtl/>
        </w:rPr>
        <w:t>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</w:t>
      </w:r>
      <w:r>
        <w:rPr>
          <w:rFonts w:ascii="Calibri" w:hAnsi="Calibri"/>
          <w:sz w:val="28"/>
          <w:szCs w:val="28"/>
          <w:rtl/>
        </w:rPr>
        <w:t>-250,000</w:t>
      </w:r>
      <w:r>
        <w:rPr>
          <w:rFonts w:ascii="Calibri" w:hAnsi="Calibri" w:hint="eastAsia"/>
          <w:sz w:val="28"/>
          <w:szCs w:val="28"/>
          <w:rtl/>
        </w:rPr>
        <w:t>₪</w:t>
      </w:r>
      <w:r>
        <w:rPr>
          <w:rFonts w:ascii="Calibri" w:hAnsi="Calibri"/>
          <w:sz w:val="28"/>
          <w:szCs w:val="28"/>
          <w:rtl/>
        </w:rPr>
        <w:t xml:space="preserve">. </w:t>
      </w:r>
    </w:p>
    <w:p w:rsidR="005577B0" w:rsidRDefault="00981029">
      <w:pPr>
        <w:spacing w:after="160" w:line="360" w:lineRule="auto"/>
        <w:jc w:val="both"/>
        <w:rPr>
          <w:rFonts w:ascii="Calibri" w:hAnsi="Calibri"/>
          <w:sz w:val="28"/>
          <w:szCs w:val="28"/>
          <w:rtl/>
        </w:rPr>
      </w:pPr>
      <w:r>
        <w:rPr>
          <w:rFonts w:ascii="Calibri" w:hAnsi="Calibri" w:hint="eastAsia"/>
          <w:sz w:val="28"/>
          <w:szCs w:val="28"/>
          <w:rtl/>
        </w:rPr>
        <w:t>בעניינו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נאשם</w:t>
      </w:r>
      <w:r>
        <w:rPr>
          <w:rFonts w:ascii="Calibri" w:hAnsi="Calibri"/>
          <w:sz w:val="28"/>
          <w:szCs w:val="28"/>
          <w:rtl/>
        </w:rPr>
        <w:t xml:space="preserve"> 3 </w:t>
      </w:r>
      <w:r>
        <w:rPr>
          <w:rFonts w:ascii="Calibri" w:hAnsi="Calibri" w:hint="eastAsia"/>
          <w:sz w:val="28"/>
          <w:szCs w:val="28"/>
          <w:rtl/>
        </w:rPr>
        <w:t>טווח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העונש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ההולם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נע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בין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חודש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לבין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מספר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מצומצם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חודשי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מאסר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לריצוי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בעבודות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שירות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וכן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קנס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בטווח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שבין</w:t>
      </w:r>
      <w:r>
        <w:rPr>
          <w:rFonts w:ascii="Calibri" w:hAnsi="Calibri"/>
          <w:sz w:val="28"/>
          <w:szCs w:val="28"/>
          <w:rtl/>
        </w:rPr>
        <w:t xml:space="preserve"> 50,000</w:t>
      </w:r>
      <w:r>
        <w:rPr>
          <w:rFonts w:ascii="Calibri" w:hAnsi="Calibri" w:hint="eastAsia"/>
          <w:sz w:val="28"/>
          <w:szCs w:val="28"/>
          <w:rtl/>
        </w:rPr>
        <w:t>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</w:t>
      </w:r>
      <w:r>
        <w:rPr>
          <w:rFonts w:ascii="Calibri" w:hAnsi="Calibri"/>
          <w:sz w:val="28"/>
          <w:szCs w:val="28"/>
          <w:rtl/>
        </w:rPr>
        <w:t xml:space="preserve">-100,000 </w:t>
      </w:r>
      <w:r>
        <w:rPr>
          <w:rFonts w:ascii="Calibri" w:hAnsi="Calibri" w:hint="eastAsia"/>
          <w:sz w:val="28"/>
          <w:szCs w:val="28"/>
          <w:rtl/>
        </w:rPr>
        <w:t>₪</w:t>
      </w:r>
      <w:r>
        <w:rPr>
          <w:rFonts w:ascii="Calibri" w:hAnsi="Calibri"/>
          <w:sz w:val="28"/>
          <w:szCs w:val="28"/>
          <w:rtl/>
        </w:rPr>
        <w:t>.</w:t>
      </w:r>
    </w:p>
    <w:p w:rsidR="005577B0" w:rsidRDefault="00981029">
      <w:pPr>
        <w:spacing w:after="160" w:line="360" w:lineRule="auto"/>
        <w:jc w:val="both"/>
        <w:rPr>
          <w:rFonts w:ascii="Calibri" w:hAnsi="Calibri"/>
          <w:b/>
          <w:bCs/>
          <w:sz w:val="28"/>
          <w:szCs w:val="28"/>
          <w:rtl/>
        </w:rPr>
      </w:pPr>
      <w:r>
        <w:rPr>
          <w:rFonts w:ascii="Calibri" w:hAnsi="Calibri" w:hint="eastAsia"/>
          <w:b/>
          <w:bCs/>
          <w:sz w:val="28"/>
          <w:szCs w:val="28"/>
          <w:rtl/>
        </w:rPr>
        <w:t>העונש</w:t>
      </w:r>
      <w:r>
        <w:rPr>
          <w:rFonts w:ascii="Calibri" w:hAnsi="Calibri"/>
          <w:b/>
          <w:bCs/>
          <w:sz w:val="28"/>
          <w:szCs w:val="28"/>
          <w:rtl/>
        </w:rPr>
        <w:t xml:space="preserve"> </w:t>
      </w:r>
      <w:r>
        <w:rPr>
          <w:rFonts w:ascii="Calibri" w:hAnsi="Calibri" w:hint="eastAsia"/>
          <w:b/>
          <w:bCs/>
          <w:sz w:val="28"/>
          <w:szCs w:val="28"/>
          <w:rtl/>
        </w:rPr>
        <w:t>ההולם</w:t>
      </w:r>
      <w:r>
        <w:rPr>
          <w:rFonts w:ascii="Calibri" w:hAnsi="Calibri"/>
          <w:b/>
          <w:bCs/>
          <w:sz w:val="28"/>
          <w:szCs w:val="28"/>
          <w:rtl/>
        </w:rPr>
        <w:t xml:space="preserve"> – </w:t>
      </w:r>
      <w:r>
        <w:rPr>
          <w:rFonts w:ascii="Calibri" w:hAnsi="Calibri" w:hint="eastAsia"/>
          <w:b/>
          <w:bCs/>
          <w:sz w:val="28"/>
          <w:szCs w:val="28"/>
          <w:rtl/>
        </w:rPr>
        <w:t>נאשמים</w:t>
      </w:r>
      <w:r>
        <w:rPr>
          <w:rFonts w:ascii="Calibri" w:hAnsi="Calibri"/>
          <w:b/>
          <w:bCs/>
          <w:sz w:val="28"/>
          <w:szCs w:val="28"/>
          <w:rtl/>
        </w:rPr>
        <w:t xml:space="preserve"> 2-1 </w:t>
      </w:r>
    </w:p>
    <w:p w:rsidR="005577B0" w:rsidRDefault="00981029">
      <w:pPr>
        <w:spacing w:after="160" w:line="360" w:lineRule="auto"/>
        <w:jc w:val="both"/>
        <w:rPr>
          <w:rFonts w:ascii="Calibri" w:hAnsi="Calibri"/>
          <w:sz w:val="28"/>
          <w:szCs w:val="28"/>
          <w:rtl/>
        </w:rPr>
      </w:pPr>
      <w:r>
        <w:rPr>
          <w:rFonts w:ascii="Calibri" w:hAnsi="Calibri"/>
          <w:sz w:val="28"/>
          <w:szCs w:val="28"/>
          <w:rtl/>
        </w:rPr>
        <w:t xml:space="preserve">27. </w:t>
      </w:r>
      <w:r>
        <w:rPr>
          <w:rFonts w:ascii="Calibri" w:hAnsi="Calibri" w:hint="eastAsia"/>
          <w:sz w:val="28"/>
          <w:szCs w:val="28"/>
          <w:rtl/>
        </w:rPr>
        <w:t>הנאשם</w:t>
      </w:r>
      <w:r>
        <w:rPr>
          <w:rFonts w:ascii="Calibri" w:hAnsi="Calibri"/>
          <w:sz w:val="28"/>
          <w:szCs w:val="28"/>
          <w:rtl/>
        </w:rPr>
        <w:t xml:space="preserve"> 1 </w:t>
      </w:r>
      <w:r>
        <w:rPr>
          <w:rFonts w:ascii="Calibri" w:hAnsi="Calibri" w:hint="eastAsia"/>
          <w:sz w:val="28"/>
          <w:szCs w:val="28"/>
          <w:rtl/>
        </w:rPr>
        <w:t>הוא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בן</w:t>
      </w:r>
      <w:r>
        <w:rPr>
          <w:rFonts w:ascii="Calibri" w:hAnsi="Calibri"/>
          <w:sz w:val="28"/>
          <w:szCs w:val="28"/>
          <w:rtl/>
        </w:rPr>
        <w:t xml:space="preserve"> 65, </w:t>
      </w:r>
      <w:r>
        <w:rPr>
          <w:rFonts w:ascii="Calibri" w:hAnsi="Calibri" w:hint="eastAsia"/>
          <w:sz w:val="28"/>
          <w:szCs w:val="28"/>
          <w:rtl/>
        </w:rPr>
        <w:t>נעדר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עבר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פלילי</w:t>
      </w:r>
      <w:r>
        <w:rPr>
          <w:rFonts w:ascii="Calibri" w:hAnsi="Calibri"/>
          <w:sz w:val="28"/>
          <w:szCs w:val="28"/>
          <w:rtl/>
        </w:rPr>
        <w:t xml:space="preserve">. </w:t>
      </w:r>
      <w:r>
        <w:rPr>
          <w:rFonts w:ascii="Calibri" w:hAnsi="Calibri" w:hint="eastAsia"/>
          <w:sz w:val="28"/>
          <w:szCs w:val="28"/>
          <w:rtl/>
        </w:rPr>
        <w:t>כפי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שתואר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בעדותו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מר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שרוני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הוא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פועל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מעל</w:t>
      </w:r>
      <w:r>
        <w:rPr>
          <w:rFonts w:ascii="Calibri" w:hAnsi="Calibri"/>
          <w:sz w:val="28"/>
          <w:szCs w:val="28"/>
          <w:rtl/>
        </w:rPr>
        <w:t xml:space="preserve"> 10 </w:t>
      </w:r>
      <w:r>
        <w:rPr>
          <w:rFonts w:ascii="Calibri" w:hAnsi="Calibri" w:hint="eastAsia"/>
          <w:sz w:val="28"/>
          <w:szCs w:val="28"/>
          <w:rtl/>
        </w:rPr>
        <w:t>שנים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בהתנדבות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למען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אוכלוסיות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מוחלשות</w:t>
      </w:r>
      <w:r>
        <w:rPr>
          <w:rFonts w:ascii="Calibri" w:hAnsi="Calibri"/>
          <w:sz w:val="28"/>
          <w:szCs w:val="28"/>
          <w:rtl/>
        </w:rPr>
        <w:t>.</w:t>
      </w:r>
    </w:p>
    <w:p w:rsidR="005577B0" w:rsidRDefault="00981029">
      <w:pPr>
        <w:spacing w:after="160" w:line="360" w:lineRule="auto"/>
        <w:jc w:val="both"/>
        <w:rPr>
          <w:rFonts w:ascii="Calibri" w:hAnsi="Calibri"/>
          <w:sz w:val="28"/>
          <w:szCs w:val="28"/>
          <w:rtl/>
        </w:rPr>
      </w:pPr>
      <w:r>
        <w:rPr>
          <w:rFonts w:ascii="Calibri" w:hAnsi="Calibri" w:hint="eastAsia"/>
          <w:sz w:val="28"/>
          <w:szCs w:val="28"/>
          <w:rtl/>
        </w:rPr>
        <w:t>כפי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זכותו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לעשות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כן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בחר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הנאשם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לכפור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באשמתו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ולנהל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את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ההליך</w:t>
      </w:r>
      <w:r>
        <w:rPr>
          <w:rFonts w:ascii="Calibri" w:hAnsi="Calibri"/>
          <w:sz w:val="28"/>
          <w:szCs w:val="28"/>
          <w:rtl/>
        </w:rPr>
        <w:t xml:space="preserve">. </w:t>
      </w:r>
      <w:r>
        <w:rPr>
          <w:rFonts w:ascii="Calibri" w:hAnsi="Calibri" w:hint="eastAsia"/>
          <w:sz w:val="28"/>
          <w:szCs w:val="28"/>
          <w:rtl/>
        </w:rPr>
        <w:t>עם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זאת</w:t>
      </w:r>
      <w:r>
        <w:rPr>
          <w:rFonts w:ascii="Calibri" w:hAnsi="Calibri"/>
          <w:sz w:val="28"/>
          <w:szCs w:val="28"/>
          <w:rtl/>
        </w:rPr>
        <w:t xml:space="preserve">, </w:t>
      </w:r>
      <w:r>
        <w:rPr>
          <w:rFonts w:ascii="Calibri" w:hAnsi="Calibri" w:hint="eastAsia"/>
          <w:sz w:val="28"/>
          <w:szCs w:val="28"/>
          <w:rtl/>
        </w:rPr>
        <w:t>בדבריו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לבית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המשפט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לאחר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מתן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הכרעת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הדין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אמר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כי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הפנים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את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האמור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בהכרעת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הדין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ומצר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על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ההתנהלות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שהובילה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להרשעתו</w:t>
      </w:r>
      <w:r>
        <w:rPr>
          <w:rFonts w:ascii="Calibri" w:hAnsi="Calibri"/>
          <w:sz w:val="28"/>
          <w:szCs w:val="28"/>
          <w:rtl/>
        </w:rPr>
        <w:t xml:space="preserve">. </w:t>
      </w:r>
    </w:p>
    <w:p w:rsidR="005577B0" w:rsidRDefault="00981029">
      <w:pPr>
        <w:spacing w:after="160" w:line="360" w:lineRule="auto"/>
        <w:jc w:val="both"/>
        <w:rPr>
          <w:rFonts w:ascii="Calibri" w:hAnsi="Calibri"/>
          <w:sz w:val="28"/>
          <w:szCs w:val="28"/>
          <w:rtl/>
        </w:rPr>
      </w:pPr>
      <w:r>
        <w:rPr>
          <w:rFonts w:ascii="Calibri" w:hAnsi="Calibri"/>
          <w:sz w:val="28"/>
          <w:szCs w:val="28"/>
          <w:rtl/>
        </w:rPr>
        <w:t xml:space="preserve">28. </w:t>
      </w:r>
      <w:r>
        <w:rPr>
          <w:rFonts w:ascii="Calibri" w:hAnsi="Calibri" w:hint="eastAsia"/>
          <w:sz w:val="28"/>
          <w:szCs w:val="28"/>
          <w:rtl/>
        </w:rPr>
        <w:t>ב</w:t>
      </w:r>
      <w:r>
        <w:rPr>
          <w:rFonts w:ascii="Calibri" w:hAnsi="Calibri"/>
          <w:sz w:val="28"/>
          <w:szCs w:val="28"/>
          <w:rtl/>
        </w:rPr>
        <w:t>"</w:t>
      </w:r>
      <w:r>
        <w:rPr>
          <w:rFonts w:ascii="Calibri" w:hAnsi="Calibri" w:hint="eastAsia"/>
          <w:sz w:val="28"/>
          <w:szCs w:val="28"/>
          <w:rtl/>
        </w:rPr>
        <w:t>כ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הנאשם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ציינה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כי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לנאשם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נגרמו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וייגרמו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נזקים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חמורים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כתוצאה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מעצם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הרשעתו</w:t>
      </w:r>
      <w:r>
        <w:rPr>
          <w:rFonts w:ascii="Calibri" w:hAnsi="Calibri"/>
          <w:sz w:val="28"/>
          <w:szCs w:val="28"/>
          <w:rtl/>
        </w:rPr>
        <w:t xml:space="preserve">. </w:t>
      </w:r>
      <w:r>
        <w:rPr>
          <w:rFonts w:ascii="Calibri" w:hAnsi="Calibri" w:hint="eastAsia"/>
          <w:sz w:val="28"/>
          <w:szCs w:val="28"/>
          <w:rtl/>
        </w:rPr>
        <w:t>הגם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שכל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שהוצג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בעניין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זה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הוא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זימונו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הנאשם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לשימוע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בעקבות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הרשעתו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בהליך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דנן</w:t>
      </w:r>
      <w:r>
        <w:rPr>
          <w:rFonts w:ascii="Calibri" w:hAnsi="Calibri"/>
          <w:sz w:val="28"/>
          <w:szCs w:val="28"/>
          <w:rtl/>
        </w:rPr>
        <w:t xml:space="preserve">, </w:t>
      </w:r>
      <w:r>
        <w:rPr>
          <w:rFonts w:ascii="Calibri" w:hAnsi="Calibri" w:hint="eastAsia"/>
          <w:sz w:val="28"/>
          <w:szCs w:val="28"/>
          <w:rtl/>
        </w:rPr>
        <w:t>בקשר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למכרז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בו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זכה</w:t>
      </w:r>
      <w:r>
        <w:rPr>
          <w:rFonts w:ascii="Calibri" w:hAnsi="Calibri"/>
          <w:sz w:val="28"/>
          <w:szCs w:val="28"/>
          <w:rtl/>
        </w:rPr>
        <w:t xml:space="preserve">, </w:t>
      </w:r>
      <w:r>
        <w:rPr>
          <w:rFonts w:ascii="Calibri" w:hAnsi="Calibri" w:hint="eastAsia"/>
          <w:sz w:val="28"/>
          <w:szCs w:val="28"/>
          <w:rtl/>
        </w:rPr>
        <w:t>ולא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הוכח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כי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ההרשעה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תמנע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מהנאשם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מלהשתתף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במכרזים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ציבוריים</w:t>
      </w:r>
      <w:r>
        <w:rPr>
          <w:rFonts w:ascii="Calibri" w:hAnsi="Calibri"/>
          <w:sz w:val="28"/>
          <w:szCs w:val="28"/>
          <w:rtl/>
        </w:rPr>
        <w:t xml:space="preserve">, </w:t>
      </w:r>
      <w:r>
        <w:rPr>
          <w:rFonts w:ascii="Calibri" w:hAnsi="Calibri" w:hint="eastAsia"/>
          <w:sz w:val="28"/>
          <w:szCs w:val="28"/>
          <w:rtl/>
        </w:rPr>
        <w:t>עצם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זימונו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לשימוע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מהווה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אינדיקציה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להשפעה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אפשרית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ההרשעה</w:t>
      </w:r>
      <w:r>
        <w:rPr>
          <w:rFonts w:ascii="Calibri" w:hAnsi="Calibri"/>
          <w:sz w:val="28"/>
          <w:szCs w:val="28"/>
          <w:rtl/>
        </w:rPr>
        <w:t xml:space="preserve">, </w:t>
      </w:r>
      <w:r>
        <w:rPr>
          <w:rFonts w:ascii="Calibri" w:hAnsi="Calibri" w:hint="eastAsia"/>
          <w:sz w:val="28"/>
          <w:szCs w:val="28"/>
          <w:rtl/>
        </w:rPr>
        <w:t>ולמי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שעיסוקו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מזה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עשרות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שנים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בתחום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המכבסות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התעשייתיות</w:t>
      </w:r>
      <w:r>
        <w:rPr>
          <w:rFonts w:ascii="Calibri" w:hAnsi="Calibri"/>
          <w:sz w:val="28"/>
          <w:szCs w:val="28"/>
          <w:rtl/>
        </w:rPr>
        <w:t xml:space="preserve">, </w:t>
      </w:r>
      <w:r>
        <w:rPr>
          <w:rFonts w:ascii="Calibri" w:hAnsi="Calibri" w:hint="eastAsia"/>
          <w:sz w:val="28"/>
          <w:szCs w:val="28"/>
          <w:rtl/>
        </w:rPr>
        <w:t>השפעה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כזו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אחרת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על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סכויי</w:t>
      </w:r>
      <w:r>
        <w:rPr>
          <w:rFonts w:ascii="Calibri" w:hAnsi="Calibri"/>
          <w:sz w:val="28"/>
          <w:szCs w:val="28"/>
          <w:rtl/>
        </w:rPr>
        <w:t xml:space="preserve"> </w:t>
      </w:r>
      <w:proofErr w:type="spellStart"/>
      <w:r>
        <w:rPr>
          <w:rFonts w:ascii="Calibri" w:hAnsi="Calibri" w:hint="eastAsia"/>
          <w:sz w:val="28"/>
          <w:szCs w:val="28"/>
          <w:rtl/>
        </w:rPr>
        <w:t>הזכיה</w:t>
      </w:r>
      <w:proofErr w:type="spellEnd"/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במכרזים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ציבוריים</w:t>
      </w:r>
      <w:r>
        <w:rPr>
          <w:rFonts w:ascii="Calibri" w:hAnsi="Calibri"/>
          <w:sz w:val="28"/>
          <w:szCs w:val="28"/>
          <w:rtl/>
        </w:rPr>
        <w:t xml:space="preserve">, </w:t>
      </w:r>
      <w:r>
        <w:rPr>
          <w:rFonts w:ascii="Calibri" w:hAnsi="Calibri" w:hint="eastAsia"/>
          <w:sz w:val="28"/>
          <w:szCs w:val="28"/>
          <w:rtl/>
        </w:rPr>
        <w:t>אשר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עיקר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מקור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הכנסתה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הנאשמת</w:t>
      </w:r>
      <w:r>
        <w:rPr>
          <w:rFonts w:ascii="Calibri" w:hAnsi="Calibri"/>
          <w:sz w:val="28"/>
          <w:szCs w:val="28"/>
          <w:rtl/>
        </w:rPr>
        <w:t xml:space="preserve"> 2, </w:t>
      </w:r>
      <w:r>
        <w:rPr>
          <w:rFonts w:ascii="Calibri" w:hAnsi="Calibri" w:hint="eastAsia"/>
          <w:sz w:val="28"/>
          <w:szCs w:val="28"/>
          <w:rtl/>
        </w:rPr>
        <w:t>היא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בגדר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נזק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שיש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ליטול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אותו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בחשבון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בעת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גזירת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הדין</w:t>
      </w:r>
      <w:r>
        <w:rPr>
          <w:rFonts w:ascii="Calibri" w:hAnsi="Calibri"/>
          <w:sz w:val="28"/>
          <w:szCs w:val="28"/>
          <w:rtl/>
        </w:rPr>
        <w:t xml:space="preserve">. </w:t>
      </w:r>
    </w:p>
    <w:p w:rsidR="005577B0" w:rsidRDefault="00981029">
      <w:pPr>
        <w:spacing w:after="160" w:line="360" w:lineRule="auto"/>
        <w:jc w:val="both"/>
        <w:rPr>
          <w:rFonts w:ascii="Calibri" w:hAnsi="Calibri"/>
          <w:sz w:val="28"/>
          <w:szCs w:val="28"/>
          <w:rtl/>
        </w:rPr>
      </w:pPr>
      <w:r>
        <w:rPr>
          <w:rFonts w:ascii="Calibri" w:hAnsi="Calibri"/>
          <w:sz w:val="28"/>
          <w:szCs w:val="28"/>
          <w:rtl/>
        </w:rPr>
        <w:t xml:space="preserve">29. </w:t>
      </w:r>
      <w:r>
        <w:rPr>
          <w:rFonts w:ascii="Calibri" w:hAnsi="Calibri" w:hint="eastAsia"/>
          <w:sz w:val="28"/>
          <w:szCs w:val="28"/>
          <w:rtl/>
        </w:rPr>
        <w:t>יש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ליתן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גם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משקל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לכך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שבמקביל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לאישום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זה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בו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הורשע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הנאשם</w:t>
      </w:r>
      <w:r>
        <w:rPr>
          <w:rFonts w:ascii="Calibri" w:hAnsi="Calibri"/>
          <w:sz w:val="28"/>
          <w:szCs w:val="28"/>
          <w:rtl/>
        </w:rPr>
        <w:t xml:space="preserve">, </w:t>
      </w:r>
      <w:r>
        <w:rPr>
          <w:rFonts w:ascii="Calibri" w:hAnsi="Calibri" w:hint="eastAsia"/>
          <w:sz w:val="28"/>
          <w:szCs w:val="28"/>
          <w:rtl/>
        </w:rPr>
        <w:t>הוא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זוכה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מהאישום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הראשון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נשוא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כתב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האישום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אותו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ראתה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המאשימה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כחמור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יותר</w:t>
      </w:r>
      <w:r>
        <w:rPr>
          <w:rFonts w:ascii="Calibri" w:hAnsi="Calibri"/>
          <w:sz w:val="28"/>
          <w:szCs w:val="28"/>
          <w:rtl/>
        </w:rPr>
        <w:t xml:space="preserve">. </w:t>
      </w:r>
    </w:p>
    <w:p w:rsidR="005577B0" w:rsidRDefault="00981029">
      <w:pPr>
        <w:spacing w:after="160" w:line="360" w:lineRule="auto"/>
        <w:jc w:val="both"/>
        <w:rPr>
          <w:rFonts w:ascii="Calibri" w:hAnsi="Calibri"/>
          <w:sz w:val="28"/>
          <w:szCs w:val="28"/>
          <w:rtl/>
        </w:rPr>
      </w:pPr>
      <w:r>
        <w:rPr>
          <w:rFonts w:ascii="Calibri" w:hAnsi="Calibri" w:hint="eastAsia"/>
          <w:sz w:val="28"/>
          <w:szCs w:val="28"/>
          <w:rtl/>
        </w:rPr>
        <w:t>אכן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הנאשם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ביצע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את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המיוחס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לו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זמן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לא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רב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לאחר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שנחקר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ברשות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בגין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המעשים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נשוא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האישום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הראשון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ממנו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זוכה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בסופו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יום</w:t>
      </w:r>
      <w:r>
        <w:rPr>
          <w:rFonts w:ascii="Calibri" w:hAnsi="Calibri"/>
          <w:sz w:val="28"/>
          <w:szCs w:val="28"/>
          <w:rtl/>
        </w:rPr>
        <w:t xml:space="preserve">, </w:t>
      </w:r>
      <w:r>
        <w:rPr>
          <w:rFonts w:ascii="Calibri" w:hAnsi="Calibri" w:hint="eastAsia"/>
          <w:sz w:val="28"/>
          <w:szCs w:val="28"/>
          <w:rtl/>
        </w:rPr>
        <w:t>ולא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היה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בעצם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החקירות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כדי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להרתיעו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ואולם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כפי</w:t>
      </w:r>
      <w:r>
        <w:rPr>
          <w:rFonts w:ascii="Calibri" w:hAnsi="Calibri"/>
          <w:sz w:val="28"/>
          <w:szCs w:val="28"/>
          <w:rtl/>
        </w:rPr>
        <w:t xml:space="preserve"> </w:t>
      </w:r>
      <w:proofErr w:type="spellStart"/>
      <w:r>
        <w:rPr>
          <w:rFonts w:ascii="Calibri" w:hAnsi="Calibri" w:hint="eastAsia"/>
          <w:sz w:val="28"/>
          <w:szCs w:val="28"/>
          <w:rtl/>
        </w:rPr>
        <w:t>שצויין</w:t>
      </w:r>
      <w:proofErr w:type="spellEnd"/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גם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בהכרעת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הדין</w:t>
      </w:r>
      <w:r>
        <w:rPr>
          <w:rFonts w:ascii="Calibri" w:hAnsi="Calibri"/>
          <w:sz w:val="28"/>
          <w:szCs w:val="28"/>
          <w:rtl/>
        </w:rPr>
        <w:t xml:space="preserve">, </w:t>
      </w:r>
      <w:r>
        <w:rPr>
          <w:rFonts w:ascii="Calibri" w:hAnsi="Calibri" w:hint="eastAsia"/>
          <w:sz w:val="28"/>
          <w:szCs w:val="28"/>
          <w:rtl/>
        </w:rPr>
        <w:t>מעשיו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בוצעו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בשוק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רווי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יצרים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ויוצא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דופן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בסגנונו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ומדובר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במהלך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שהיה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על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פי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הראיות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רגעי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ולא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מתוכנן</w:t>
      </w:r>
      <w:r>
        <w:rPr>
          <w:rFonts w:ascii="Calibri" w:hAnsi="Calibri"/>
          <w:sz w:val="28"/>
          <w:szCs w:val="28"/>
          <w:rtl/>
        </w:rPr>
        <w:t xml:space="preserve">. </w:t>
      </w:r>
    </w:p>
    <w:p w:rsidR="005577B0" w:rsidRDefault="00981029">
      <w:pPr>
        <w:spacing w:after="160" w:line="360" w:lineRule="auto"/>
        <w:jc w:val="both"/>
        <w:rPr>
          <w:rFonts w:ascii="Calibri" w:hAnsi="Calibri"/>
          <w:sz w:val="28"/>
          <w:szCs w:val="28"/>
          <w:rtl/>
        </w:rPr>
      </w:pPr>
      <w:r>
        <w:rPr>
          <w:rFonts w:ascii="Calibri" w:hAnsi="Calibri"/>
          <w:sz w:val="28"/>
          <w:szCs w:val="28"/>
          <w:rtl/>
        </w:rPr>
        <w:t xml:space="preserve">30. </w:t>
      </w:r>
      <w:r>
        <w:rPr>
          <w:rFonts w:ascii="Calibri" w:hAnsi="Calibri" w:hint="eastAsia"/>
          <w:sz w:val="28"/>
          <w:szCs w:val="28"/>
          <w:rtl/>
        </w:rPr>
        <w:t>ב</w:t>
      </w:r>
      <w:r>
        <w:rPr>
          <w:rFonts w:ascii="Calibri" w:hAnsi="Calibri"/>
          <w:sz w:val="28"/>
          <w:szCs w:val="28"/>
          <w:rtl/>
        </w:rPr>
        <w:t>"</w:t>
      </w:r>
      <w:r>
        <w:rPr>
          <w:rFonts w:ascii="Calibri" w:hAnsi="Calibri" w:hint="eastAsia"/>
          <w:sz w:val="28"/>
          <w:szCs w:val="28"/>
          <w:rtl/>
        </w:rPr>
        <w:t>כ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המאשימה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ביקש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להורות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על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פסילתו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הנאשם</w:t>
      </w:r>
      <w:r>
        <w:rPr>
          <w:rFonts w:ascii="Calibri" w:hAnsi="Calibri"/>
          <w:sz w:val="28"/>
          <w:szCs w:val="28"/>
          <w:rtl/>
        </w:rPr>
        <w:t xml:space="preserve"> 1 </w:t>
      </w:r>
      <w:r>
        <w:rPr>
          <w:rFonts w:ascii="Calibri" w:hAnsi="Calibri" w:hint="eastAsia"/>
          <w:sz w:val="28"/>
          <w:szCs w:val="28"/>
          <w:rtl/>
        </w:rPr>
        <w:t>מלשמש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כדירקטור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בחברות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ציבוריות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בהתאם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להוראת</w:t>
      </w:r>
      <w:r>
        <w:rPr>
          <w:rFonts w:ascii="Calibri" w:hAnsi="Calibri"/>
          <w:sz w:val="28"/>
          <w:szCs w:val="28"/>
          <w:rtl/>
        </w:rPr>
        <w:t xml:space="preserve"> </w:t>
      </w:r>
      <w:hyperlink r:id="rId35" w:history="1">
        <w:r w:rsidR="00A102D0" w:rsidRPr="00A102D0">
          <w:rPr>
            <w:rFonts w:ascii="Calibri" w:hAnsi="Calibri" w:hint="eastAsia"/>
            <w:color w:val="0000FF"/>
            <w:sz w:val="28"/>
            <w:szCs w:val="28"/>
            <w:u w:val="single"/>
            <w:rtl/>
          </w:rPr>
          <w:t>סעיף</w:t>
        </w:r>
        <w:r w:rsidR="00A102D0" w:rsidRPr="00A102D0">
          <w:rPr>
            <w:rFonts w:ascii="Calibri" w:hAnsi="Calibri"/>
            <w:color w:val="0000FF"/>
            <w:sz w:val="28"/>
            <w:szCs w:val="28"/>
            <w:u w:val="single"/>
            <w:rtl/>
          </w:rPr>
          <w:t xml:space="preserve"> 226</w:t>
        </w:r>
      </w:hyperlink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</w:t>
      </w:r>
      <w:hyperlink r:id="rId36" w:history="1">
        <w:r w:rsidRPr="00981029">
          <w:rPr>
            <w:rStyle w:val="Hyperlink"/>
            <w:rFonts w:ascii="Calibri" w:hAnsi="Calibri" w:hint="eastAsia"/>
            <w:sz w:val="28"/>
            <w:szCs w:val="28"/>
            <w:rtl/>
          </w:rPr>
          <w:t>חוק</w:t>
        </w:r>
        <w:r w:rsidRPr="00981029">
          <w:rPr>
            <w:rStyle w:val="Hyperlink"/>
            <w:rFonts w:ascii="Calibri" w:hAnsi="Calibri"/>
            <w:sz w:val="28"/>
            <w:szCs w:val="28"/>
            <w:rtl/>
          </w:rPr>
          <w:t xml:space="preserve"> </w:t>
        </w:r>
        <w:r w:rsidRPr="00981029">
          <w:rPr>
            <w:rStyle w:val="Hyperlink"/>
            <w:rFonts w:ascii="Calibri" w:hAnsi="Calibri" w:hint="eastAsia"/>
            <w:sz w:val="28"/>
            <w:szCs w:val="28"/>
            <w:rtl/>
          </w:rPr>
          <w:t>החברות</w:t>
        </w:r>
      </w:hyperlink>
      <w:r>
        <w:rPr>
          <w:rFonts w:ascii="Calibri" w:hAnsi="Calibri"/>
          <w:sz w:val="28"/>
          <w:szCs w:val="28"/>
          <w:rtl/>
        </w:rPr>
        <w:t xml:space="preserve">, </w:t>
      </w:r>
      <w:r>
        <w:rPr>
          <w:rFonts w:ascii="Calibri" w:hAnsi="Calibri" w:hint="eastAsia"/>
          <w:sz w:val="28"/>
          <w:szCs w:val="28"/>
          <w:rtl/>
        </w:rPr>
        <w:t>תשנ</w:t>
      </w:r>
      <w:r>
        <w:rPr>
          <w:rFonts w:ascii="Calibri" w:hAnsi="Calibri"/>
          <w:sz w:val="28"/>
          <w:szCs w:val="28"/>
          <w:rtl/>
        </w:rPr>
        <w:t>"</w:t>
      </w:r>
      <w:r>
        <w:rPr>
          <w:rFonts w:ascii="Calibri" w:hAnsi="Calibri" w:hint="eastAsia"/>
          <w:sz w:val="28"/>
          <w:szCs w:val="28"/>
          <w:rtl/>
        </w:rPr>
        <w:t>ט</w:t>
      </w:r>
      <w:r>
        <w:rPr>
          <w:rFonts w:ascii="Calibri" w:hAnsi="Calibri"/>
          <w:sz w:val="28"/>
          <w:szCs w:val="28"/>
          <w:rtl/>
        </w:rPr>
        <w:t xml:space="preserve">-1999. </w:t>
      </w:r>
      <w:r>
        <w:rPr>
          <w:rFonts w:ascii="Calibri" w:hAnsi="Calibri" w:hint="eastAsia"/>
          <w:sz w:val="28"/>
          <w:szCs w:val="28"/>
          <w:rtl/>
        </w:rPr>
        <w:t>נראה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כי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לאור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מהות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העבירה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ונסיבותיה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יש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מקום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להורות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על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פסילה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כאמור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ואני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מורה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בהתאם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לתקופה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של</w:t>
      </w:r>
      <w:r>
        <w:rPr>
          <w:rFonts w:ascii="Calibri" w:hAnsi="Calibri"/>
          <w:sz w:val="28"/>
          <w:szCs w:val="28"/>
          <w:rtl/>
        </w:rPr>
        <w:t xml:space="preserve"> 3 </w:t>
      </w:r>
      <w:r>
        <w:rPr>
          <w:rFonts w:ascii="Calibri" w:hAnsi="Calibri" w:hint="eastAsia"/>
          <w:sz w:val="28"/>
          <w:szCs w:val="28"/>
          <w:rtl/>
        </w:rPr>
        <w:t>שנים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מהיום</w:t>
      </w:r>
      <w:r>
        <w:rPr>
          <w:rFonts w:ascii="Calibri" w:hAnsi="Calibri"/>
          <w:sz w:val="28"/>
          <w:szCs w:val="28"/>
          <w:rtl/>
        </w:rPr>
        <w:t xml:space="preserve">. </w:t>
      </w:r>
    </w:p>
    <w:p w:rsidR="005577B0" w:rsidRDefault="00981029">
      <w:pPr>
        <w:spacing w:after="160" w:line="360" w:lineRule="auto"/>
        <w:jc w:val="both"/>
        <w:rPr>
          <w:rFonts w:ascii="Calibri" w:hAnsi="Calibri"/>
          <w:sz w:val="28"/>
          <w:szCs w:val="28"/>
          <w:rtl/>
        </w:rPr>
      </w:pPr>
      <w:r>
        <w:rPr>
          <w:rFonts w:ascii="Calibri" w:hAnsi="Calibri" w:hint="eastAsia"/>
          <w:sz w:val="28"/>
          <w:szCs w:val="28"/>
          <w:rtl/>
        </w:rPr>
        <w:t>אני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גוזרת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על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הנאשם</w:t>
      </w:r>
      <w:r>
        <w:rPr>
          <w:rFonts w:ascii="Calibri" w:hAnsi="Calibri"/>
          <w:sz w:val="28"/>
          <w:szCs w:val="28"/>
          <w:rtl/>
        </w:rPr>
        <w:t xml:space="preserve">  1 </w:t>
      </w:r>
      <w:r>
        <w:rPr>
          <w:rFonts w:ascii="Calibri" w:hAnsi="Calibri" w:hint="eastAsia"/>
          <w:sz w:val="28"/>
          <w:szCs w:val="28"/>
          <w:rtl/>
        </w:rPr>
        <w:t>את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העונשים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הבאים</w:t>
      </w:r>
      <w:r>
        <w:rPr>
          <w:rFonts w:ascii="Calibri" w:hAnsi="Calibri"/>
          <w:sz w:val="28"/>
          <w:szCs w:val="28"/>
          <w:rtl/>
        </w:rPr>
        <w:t>:</w:t>
      </w:r>
    </w:p>
    <w:p w:rsidR="005577B0" w:rsidRDefault="00981029">
      <w:pPr>
        <w:numPr>
          <w:ilvl w:val="0"/>
          <w:numId w:val="3"/>
        </w:numPr>
        <w:spacing w:after="160" w:line="360" w:lineRule="auto"/>
        <w:contextualSpacing/>
        <w:jc w:val="both"/>
        <w:rPr>
          <w:rFonts w:ascii="Calibri" w:hAnsi="Calibri"/>
          <w:sz w:val="28"/>
          <w:szCs w:val="28"/>
        </w:rPr>
      </w:pPr>
      <w:r>
        <w:rPr>
          <w:rFonts w:ascii="Calibri" w:hAnsi="Calibri" w:hint="eastAsia"/>
          <w:sz w:val="28"/>
          <w:szCs w:val="28"/>
          <w:rtl/>
        </w:rPr>
        <w:t>עונש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מאסר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בן</w:t>
      </w:r>
      <w:r>
        <w:rPr>
          <w:rFonts w:ascii="Calibri" w:hAnsi="Calibri"/>
          <w:sz w:val="28"/>
          <w:szCs w:val="28"/>
          <w:rtl/>
        </w:rPr>
        <w:t xml:space="preserve"> 4 </w:t>
      </w:r>
      <w:r>
        <w:rPr>
          <w:rFonts w:ascii="Calibri" w:hAnsi="Calibri" w:hint="eastAsia"/>
          <w:sz w:val="28"/>
          <w:szCs w:val="28"/>
          <w:rtl/>
        </w:rPr>
        <w:t>חודשים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אשר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ירוצה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בעבודות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שירות</w:t>
      </w:r>
      <w:r>
        <w:rPr>
          <w:rFonts w:ascii="Calibri" w:hAnsi="Calibri" w:hint="cs"/>
          <w:sz w:val="28"/>
          <w:szCs w:val="28"/>
          <w:rtl/>
        </w:rPr>
        <w:t>.</w:t>
      </w:r>
    </w:p>
    <w:p w:rsidR="005577B0" w:rsidRDefault="00981029">
      <w:pPr>
        <w:numPr>
          <w:ilvl w:val="0"/>
          <w:numId w:val="3"/>
        </w:numPr>
        <w:spacing w:after="160" w:line="360" w:lineRule="auto"/>
        <w:contextualSpacing/>
        <w:jc w:val="both"/>
        <w:rPr>
          <w:rFonts w:ascii="Calibri" w:hAnsi="Calibri"/>
          <w:sz w:val="28"/>
          <w:szCs w:val="28"/>
        </w:rPr>
      </w:pPr>
      <w:r>
        <w:rPr>
          <w:rFonts w:ascii="Calibri" w:hAnsi="Calibri" w:hint="eastAsia"/>
          <w:sz w:val="28"/>
          <w:szCs w:val="28"/>
          <w:rtl/>
        </w:rPr>
        <w:t>מאסר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על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תנאי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בן</w:t>
      </w:r>
      <w:r>
        <w:rPr>
          <w:rFonts w:ascii="Calibri" w:hAnsi="Calibri"/>
          <w:sz w:val="28"/>
          <w:szCs w:val="28"/>
          <w:rtl/>
        </w:rPr>
        <w:t xml:space="preserve">  4 </w:t>
      </w:r>
      <w:r>
        <w:rPr>
          <w:rFonts w:ascii="Calibri" w:hAnsi="Calibri" w:hint="eastAsia"/>
          <w:sz w:val="28"/>
          <w:szCs w:val="28"/>
          <w:rtl/>
        </w:rPr>
        <w:t>חודשים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כשהתנאי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הוא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שבמשך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שלוש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שנים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מהיום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לא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יעבור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עבירה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על</w:t>
      </w:r>
      <w:r>
        <w:rPr>
          <w:rFonts w:ascii="Calibri" w:hAnsi="Calibri"/>
          <w:sz w:val="28"/>
          <w:szCs w:val="28"/>
          <w:rtl/>
        </w:rPr>
        <w:t xml:space="preserve"> </w:t>
      </w:r>
      <w:hyperlink r:id="rId37" w:history="1">
        <w:r w:rsidRPr="00981029">
          <w:rPr>
            <w:rStyle w:val="Hyperlink"/>
            <w:rFonts w:ascii="Calibri" w:hAnsi="Calibri" w:hint="eastAsia"/>
            <w:sz w:val="28"/>
            <w:szCs w:val="28"/>
            <w:rtl/>
          </w:rPr>
          <w:t>חוק</w:t>
        </w:r>
        <w:r w:rsidRPr="00981029">
          <w:rPr>
            <w:rStyle w:val="Hyperlink"/>
            <w:rFonts w:ascii="Calibri" w:hAnsi="Calibri"/>
            <w:sz w:val="28"/>
            <w:szCs w:val="28"/>
            <w:rtl/>
          </w:rPr>
          <w:t xml:space="preserve"> </w:t>
        </w:r>
        <w:r w:rsidRPr="00981029">
          <w:rPr>
            <w:rStyle w:val="Hyperlink"/>
            <w:rFonts w:ascii="Calibri" w:hAnsi="Calibri" w:hint="eastAsia"/>
            <w:sz w:val="28"/>
            <w:szCs w:val="28"/>
            <w:rtl/>
          </w:rPr>
          <w:t>ההגבלים</w:t>
        </w:r>
        <w:r w:rsidRPr="00981029">
          <w:rPr>
            <w:rStyle w:val="Hyperlink"/>
            <w:rFonts w:ascii="Calibri" w:hAnsi="Calibri"/>
            <w:sz w:val="28"/>
            <w:szCs w:val="28"/>
            <w:rtl/>
          </w:rPr>
          <w:t xml:space="preserve"> </w:t>
        </w:r>
        <w:r w:rsidRPr="00981029">
          <w:rPr>
            <w:rStyle w:val="Hyperlink"/>
            <w:rFonts w:ascii="Calibri" w:hAnsi="Calibri" w:hint="eastAsia"/>
            <w:sz w:val="28"/>
            <w:szCs w:val="28"/>
            <w:rtl/>
          </w:rPr>
          <w:t>העסקיים</w:t>
        </w:r>
      </w:hyperlink>
      <w:r>
        <w:rPr>
          <w:rFonts w:ascii="Calibri" w:hAnsi="Calibri"/>
          <w:sz w:val="28"/>
          <w:szCs w:val="28"/>
          <w:rtl/>
        </w:rPr>
        <w:t>.</w:t>
      </w:r>
    </w:p>
    <w:p w:rsidR="005577B0" w:rsidRDefault="00981029">
      <w:pPr>
        <w:numPr>
          <w:ilvl w:val="0"/>
          <w:numId w:val="3"/>
        </w:numPr>
        <w:spacing w:after="160" w:line="360" w:lineRule="auto"/>
        <w:contextualSpacing/>
        <w:jc w:val="both"/>
        <w:rPr>
          <w:rFonts w:ascii="Calibri" w:hAnsi="Calibri"/>
          <w:sz w:val="28"/>
          <w:szCs w:val="28"/>
        </w:rPr>
      </w:pPr>
      <w:r>
        <w:rPr>
          <w:rFonts w:ascii="Calibri" w:hAnsi="Calibri" w:hint="eastAsia"/>
          <w:sz w:val="28"/>
          <w:szCs w:val="28"/>
          <w:rtl/>
        </w:rPr>
        <w:t>קנס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בסך</w:t>
      </w:r>
      <w:r>
        <w:rPr>
          <w:rFonts w:ascii="Calibri" w:hAnsi="Calibri"/>
          <w:sz w:val="28"/>
          <w:szCs w:val="28"/>
          <w:rtl/>
        </w:rPr>
        <w:t xml:space="preserve"> 100,000 </w:t>
      </w:r>
      <w:r>
        <w:rPr>
          <w:rFonts w:ascii="Calibri" w:hAnsi="Calibri" w:hint="eastAsia"/>
          <w:sz w:val="28"/>
          <w:szCs w:val="28"/>
          <w:rtl/>
        </w:rPr>
        <w:t>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אשר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ישולם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עד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ליום</w:t>
      </w:r>
      <w:r>
        <w:rPr>
          <w:rFonts w:ascii="Calibri" w:hAnsi="Calibri"/>
          <w:sz w:val="28"/>
          <w:szCs w:val="28"/>
          <w:rtl/>
        </w:rPr>
        <w:t xml:space="preserve">  1.2.17. </w:t>
      </w:r>
    </w:p>
    <w:p w:rsidR="005577B0" w:rsidRDefault="00981029">
      <w:pPr>
        <w:numPr>
          <w:ilvl w:val="0"/>
          <w:numId w:val="3"/>
        </w:numPr>
        <w:spacing w:after="160" w:line="360" w:lineRule="auto"/>
        <w:contextualSpacing/>
        <w:jc w:val="both"/>
        <w:rPr>
          <w:rFonts w:ascii="Calibri" w:hAnsi="Calibri"/>
          <w:sz w:val="28"/>
          <w:szCs w:val="28"/>
        </w:rPr>
      </w:pPr>
      <w:r>
        <w:rPr>
          <w:rFonts w:ascii="Calibri" w:hAnsi="Calibri" w:hint="cs"/>
          <w:sz w:val="28"/>
          <w:szCs w:val="28"/>
          <w:rtl/>
        </w:rPr>
        <w:t xml:space="preserve">הנאשם יתייצב לריצוי עונשו ביום 22.3.2017 בשעה 08.00 ביחידת עבודות שירות, מפקדת מחוז צפון, רח' הציונות 14, טבריה. </w:t>
      </w:r>
    </w:p>
    <w:p w:rsidR="005577B0" w:rsidRDefault="005577B0">
      <w:pPr>
        <w:spacing w:after="160" w:line="360" w:lineRule="auto"/>
        <w:jc w:val="both"/>
        <w:rPr>
          <w:rFonts w:ascii="Calibri" w:hAnsi="Calibri"/>
          <w:sz w:val="28"/>
          <w:szCs w:val="28"/>
        </w:rPr>
      </w:pPr>
    </w:p>
    <w:p w:rsidR="005577B0" w:rsidRDefault="00981029">
      <w:pPr>
        <w:spacing w:after="160" w:line="360" w:lineRule="auto"/>
        <w:jc w:val="both"/>
        <w:rPr>
          <w:rFonts w:ascii="Calibri" w:hAnsi="Calibri"/>
          <w:sz w:val="28"/>
          <w:szCs w:val="28"/>
          <w:rtl/>
        </w:rPr>
      </w:pPr>
      <w:r>
        <w:rPr>
          <w:rFonts w:ascii="Calibri" w:hAnsi="Calibri" w:hint="eastAsia"/>
          <w:sz w:val="28"/>
          <w:szCs w:val="28"/>
          <w:rtl/>
        </w:rPr>
        <w:t>על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הנאשמת</w:t>
      </w:r>
      <w:r>
        <w:rPr>
          <w:rFonts w:ascii="Calibri" w:hAnsi="Calibri"/>
          <w:sz w:val="28"/>
          <w:szCs w:val="28"/>
          <w:rtl/>
        </w:rPr>
        <w:t xml:space="preserve"> 2 </w:t>
      </w:r>
      <w:r>
        <w:rPr>
          <w:rFonts w:ascii="Calibri" w:hAnsi="Calibri" w:hint="eastAsia"/>
          <w:sz w:val="28"/>
          <w:szCs w:val="28"/>
          <w:rtl/>
        </w:rPr>
        <w:t>אני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מטילה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קנס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בסך</w:t>
      </w:r>
      <w:r>
        <w:rPr>
          <w:rFonts w:ascii="Calibri" w:hAnsi="Calibri"/>
          <w:sz w:val="28"/>
          <w:szCs w:val="28"/>
          <w:rtl/>
        </w:rPr>
        <w:t xml:space="preserve"> 150,000 </w:t>
      </w:r>
      <w:r>
        <w:rPr>
          <w:rFonts w:ascii="Calibri" w:hAnsi="Calibri" w:hint="eastAsia"/>
          <w:sz w:val="28"/>
          <w:szCs w:val="28"/>
          <w:rtl/>
        </w:rPr>
        <w:t>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אשר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ישולם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עד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ליום</w:t>
      </w:r>
      <w:r>
        <w:rPr>
          <w:rFonts w:ascii="Calibri" w:hAnsi="Calibri"/>
          <w:sz w:val="28"/>
          <w:szCs w:val="28"/>
          <w:rtl/>
        </w:rPr>
        <w:t xml:space="preserve"> 1.2.17.</w:t>
      </w:r>
    </w:p>
    <w:p w:rsidR="005577B0" w:rsidRDefault="005577B0">
      <w:pPr>
        <w:spacing w:after="160" w:line="360" w:lineRule="auto"/>
        <w:jc w:val="both"/>
        <w:rPr>
          <w:rFonts w:ascii="Calibri" w:hAnsi="Calibri"/>
          <w:sz w:val="28"/>
          <w:szCs w:val="28"/>
          <w:rtl/>
        </w:rPr>
      </w:pPr>
    </w:p>
    <w:p w:rsidR="005577B0" w:rsidRDefault="00981029">
      <w:pPr>
        <w:spacing w:after="160" w:line="360" w:lineRule="auto"/>
        <w:jc w:val="both"/>
        <w:rPr>
          <w:rFonts w:ascii="Calibri" w:hAnsi="Calibri"/>
          <w:b/>
          <w:bCs/>
          <w:sz w:val="28"/>
          <w:szCs w:val="28"/>
          <w:rtl/>
        </w:rPr>
      </w:pPr>
      <w:r>
        <w:rPr>
          <w:rFonts w:ascii="Calibri" w:hAnsi="Calibri" w:hint="cs"/>
          <w:b/>
          <w:bCs/>
          <w:sz w:val="28"/>
          <w:szCs w:val="28"/>
          <w:rtl/>
        </w:rPr>
        <w:t>שאלת ההרשעה ו</w:t>
      </w:r>
      <w:r>
        <w:rPr>
          <w:rFonts w:ascii="Calibri" w:hAnsi="Calibri" w:hint="eastAsia"/>
          <w:b/>
          <w:bCs/>
          <w:sz w:val="28"/>
          <w:szCs w:val="28"/>
          <w:rtl/>
        </w:rPr>
        <w:t>העונש</w:t>
      </w:r>
      <w:r>
        <w:rPr>
          <w:rFonts w:ascii="Calibri" w:hAnsi="Calibri"/>
          <w:b/>
          <w:bCs/>
          <w:sz w:val="28"/>
          <w:szCs w:val="28"/>
          <w:rtl/>
        </w:rPr>
        <w:t xml:space="preserve"> </w:t>
      </w:r>
      <w:r>
        <w:rPr>
          <w:rFonts w:ascii="Calibri" w:hAnsi="Calibri" w:hint="eastAsia"/>
          <w:b/>
          <w:bCs/>
          <w:sz w:val="28"/>
          <w:szCs w:val="28"/>
          <w:rtl/>
        </w:rPr>
        <w:t>ההולם</w:t>
      </w:r>
      <w:r>
        <w:rPr>
          <w:rFonts w:ascii="Calibri" w:hAnsi="Calibri"/>
          <w:b/>
          <w:bCs/>
          <w:sz w:val="28"/>
          <w:szCs w:val="28"/>
          <w:rtl/>
        </w:rPr>
        <w:t xml:space="preserve"> – </w:t>
      </w:r>
      <w:r>
        <w:rPr>
          <w:rFonts w:ascii="Calibri" w:hAnsi="Calibri" w:hint="eastAsia"/>
          <w:b/>
          <w:bCs/>
          <w:sz w:val="28"/>
          <w:szCs w:val="28"/>
          <w:rtl/>
        </w:rPr>
        <w:t>נאשם</w:t>
      </w:r>
      <w:r>
        <w:rPr>
          <w:rFonts w:ascii="Calibri" w:hAnsi="Calibri"/>
          <w:b/>
          <w:bCs/>
          <w:sz w:val="28"/>
          <w:szCs w:val="28"/>
          <w:rtl/>
        </w:rPr>
        <w:t xml:space="preserve"> 3</w:t>
      </w:r>
    </w:p>
    <w:p w:rsidR="005577B0" w:rsidRDefault="00981029">
      <w:pPr>
        <w:spacing w:after="160" w:line="360" w:lineRule="auto"/>
        <w:jc w:val="both"/>
        <w:rPr>
          <w:rFonts w:ascii="Calibri" w:hAnsi="Calibri"/>
          <w:sz w:val="28"/>
          <w:szCs w:val="28"/>
          <w:rtl/>
        </w:rPr>
      </w:pPr>
      <w:r>
        <w:rPr>
          <w:rFonts w:ascii="Calibri" w:hAnsi="Calibri"/>
          <w:sz w:val="28"/>
          <w:szCs w:val="28"/>
          <w:rtl/>
        </w:rPr>
        <w:t xml:space="preserve">31. </w:t>
      </w:r>
      <w:r>
        <w:rPr>
          <w:rFonts w:ascii="Calibri" w:hAnsi="Calibri" w:hint="eastAsia"/>
          <w:sz w:val="28"/>
          <w:szCs w:val="28"/>
          <w:rtl/>
        </w:rPr>
        <w:t>הנאשם</w:t>
      </w:r>
      <w:r>
        <w:rPr>
          <w:rFonts w:ascii="Calibri" w:hAnsi="Calibri"/>
          <w:sz w:val="28"/>
          <w:szCs w:val="28"/>
          <w:rtl/>
        </w:rPr>
        <w:t xml:space="preserve"> 3 </w:t>
      </w:r>
      <w:r>
        <w:rPr>
          <w:rFonts w:ascii="Calibri" w:hAnsi="Calibri" w:hint="eastAsia"/>
          <w:sz w:val="28"/>
          <w:szCs w:val="28"/>
          <w:rtl/>
        </w:rPr>
        <w:t>בן</w:t>
      </w:r>
      <w:r>
        <w:rPr>
          <w:rFonts w:ascii="Calibri" w:hAnsi="Calibri"/>
          <w:sz w:val="28"/>
          <w:szCs w:val="28"/>
          <w:rtl/>
        </w:rPr>
        <w:t xml:space="preserve"> 42, </w:t>
      </w:r>
      <w:r>
        <w:rPr>
          <w:rFonts w:ascii="Calibri" w:hAnsi="Calibri" w:hint="eastAsia"/>
          <w:sz w:val="28"/>
          <w:szCs w:val="28"/>
          <w:rtl/>
        </w:rPr>
        <w:t>נשוי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ואב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לשישה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ילדים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בגילאי</w:t>
      </w:r>
      <w:r>
        <w:rPr>
          <w:rFonts w:ascii="Calibri" w:hAnsi="Calibri"/>
          <w:sz w:val="28"/>
          <w:szCs w:val="28"/>
          <w:rtl/>
        </w:rPr>
        <w:t xml:space="preserve"> 3 </w:t>
      </w:r>
      <w:r>
        <w:rPr>
          <w:rFonts w:ascii="Calibri" w:hAnsi="Calibri" w:hint="eastAsia"/>
          <w:sz w:val="28"/>
          <w:szCs w:val="28"/>
          <w:rtl/>
        </w:rPr>
        <w:t>עד</w:t>
      </w:r>
      <w:r>
        <w:rPr>
          <w:rFonts w:ascii="Calibri" w:hAnsi="Calibri"/>
          <w:sz w:val="28"/>
          <w:szCs w:val="28"/>
          <w:rtl/>
        </w:rPr>
        <w:t xml:space="preserve"> 22. </w:t>
      </w:r>
      <w:r>
        <w:rPr>
          <w:rFonts w:ascii="Calibri" w:hAnsi="Calibri" w:hint="eastAsia"/>
          <w:sz w:val="28"/>
          <w:szCs w:val="28"/>
          <w:rtl/>
        </w:rPr>
        <w:t>הוא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נעדר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עבר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פלילי</w:t>
      </w:r>
      <w:r>
        <w:rPr>
          <w:rFonts w:ascii="Calibri" w:hAnsi="Calibri"/>
          <w:sz w:val="28"/>
          <w:szCs w:val="28"/>
          <w:rtl/>
        </w:rPr>
        <w:t xml:space="preserve">. </w:t>
      </w:r>
    </w:p>
    <w:p w:rsidR="005577B0" w:rsidRDefault="00981029">
      <w:pPr>
        <w:spacing w:after="160" w:line="360" w:lineRule="auto"/>
        <w:jc w:val="both"/>
        <w:rPr>
          <w:rFonts w:ascii="Calibri" w:hAnsi="Calibri"/>
          <w:sz w:val="28"/>
          <w:szCs w:val="28"/>
          <w:rtl/>
        </w:rPr>
      </w:pPr>
      <w:r>
        <w:rPr>
          <w:rFonts w:ascii="Calibri" w:hAnsi="Calibri" w:hint="eastAsia"/>
          <w:sz w:val="28"/>
          <w:szCs w:val="28"/>
          <w:rtl/>
        </w:rPr>
        <w:t>האם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ניתן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להורות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על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ביטול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הרשעתו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כבקשת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</w:t>
      </w:r>
      <w:r>
        <w:rPr>
          <w:rFonts w:ascii="Calibri" w:hAnsi="Calibri"/>
          <w:sz w:val="28"/>
          <w:szCs w:val="28"/>
          <w:rtl/>
        </w:rPr>
        <w:t>"</w:t>
      </w:r>
      <w:r>
        <w:rPr>
          <w:rFonts w:ascii="Calibri" w:hAnsi="Calibri" w:hint="eastAsia"/>
          <w:sz w:val="28"/>
          <w:szCs w:val="28"/>
          <w:rtl/>
        </w:rPr>
        <w:t>כ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הנאשם</w:t>
      </w:r>
      <w:r>
        <w:rPr>
          <w:rFonts w:ascii="Calibri" w:hAnsi="Calibri"/>
          <w:sz w:val="28"/>
          <w:szCs w:val="28"/>
          <w:rtl/>
        </w:rPr>
        <w:t xml:space="preserve"> 3? </w:t>
      </w:r>
      <w:r>
        <w:rPr>
          <w:rFonts w:ascii="Calibri" w:hAnsi="Calibri" w:hint="eastAsia"/>
          <w:sz w:val="28"/>
          <w:szCs w:val="28"/>
          <w:rtl/>
        </w:rPr>
        <w:t>אכן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נסיבות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ביצוע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העבירה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על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ידי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נאשם</w:t>
      </w:r>
      <w:r>
        <w:rPr>
          <w:rFonts w:ascii="Calibri" w:hAnsi="Calibri"/>
          <w:sz w:val="28"/>
          <w:szCs w:val="28"/>
          <w:rtl/>
        </w:rPr>
        <w:t xml:space="preserve"> 3 </w:t>
      </w:r>
      <w:r>
        <w:rPr>
          <w:rFonts w:ascii="Calibri" w:hAnsi="Calibri" w:hint="eastAsia"/>
          <w:sz w:val="28"/>
          <w:szCs w:val="28"/>
          <w:rtl/>
        </w:rPr>
        <w:t>הן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חריגות</w:t>
      </w:r>
      <w:r>
        <w:rPr>
          <w:rFonts w:ascii="Calibri" w:hAnsi="Calibri"/>
          <w:sz w:val="28"/>
          <w:szCs w:val="28"/>
          <w:rtl/>
        </w:rPr>
        <w:t xml:space="preserve">. </w:t>
      </w:r>
      <w:r>
        <w:rPr>
          <w:rFonts w:ascii="Calibri" w:hAnsi="Calibri" w:hint="eastAsia"/>
          <w:sz w:val="28"/>
          <w:szCs w:val="28"/>
          <w:rtl/>
        </w:rPr>
        <w:t>לא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זו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בלבד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שנגרר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לביצוע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העבירה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ולא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היה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מבצע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אותה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אלמלא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הנאשם</w:t>
      </w:r>
      <w:r>
        <w:rPr>
          <w:rFonts w:ascii="Calibri" w:hAnsi="Calibri"/>
          <w:sz w:val="28"/>
          <w:szCs w:val="28"/>
          <w:rtl/>
        </w:rPr>
        <w:t xml:space="preserve"> 1, </w:t>
      </w:r>
      <w:r>
        <w:rPr>
          <w:rFonts w:ascii="Calibri" w:hAnsi="Calibri" w:hint="eastAsia"/>
          <w:sz w:val="28"/>
          <w:szCs w:val="28"/>
          <w:rtl/>
        </w:rPr>
        <w:t>אלא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שביצע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את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המיוחס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לו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גם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בשל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מערכת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היחסים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המיוחדת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ששררה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בינו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לבין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שאול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יום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טוב</w:t>
      </w:r>
      <w:r>
        <w:rPr>
          <w:rFonts w:ascii="Calibri" w:hAnsi="Calibri"/>
          <w:sz w:val="28"/>
          <w:szCs w:val="28"/>
          <w:rtl/>
        </w:rPr>
        <w:t xml:space="preserve">. </w:t>
      </w:r>
      <w:r>
        <w:rPr>
          <w:rFonts w:ascii="Calibri" w:hAnsi="Calibri" w:hint="eastAsia"/>
          <w:sz w:val="28"/>
          <w:szCs w:val="28"/>
          <w:rtl/>
        </w:rPr>
        <w:t>בצד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האמור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סוג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העבירה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הורשע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מאופיינת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בביצוע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על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ידי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אנשים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נורמטיביים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שזו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להם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ההיתקלות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הראשונה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עם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החוק</w:t>
      </w:r>
      <w:r>
        <w:rPr>
          <w:rFonts w:ascii="Calibri" w:hAnsi="Calibri"/>
          <w:sz w:val="28"/>
          <w:szCs w:val="28"/>
          <w:rtl/>
        </w:rPr>
        <w:t xml:space="preserve">, </w:t>
      </w:r>
      <w:r>
        <w:rPr>
          <w:rFonts w:ascii="Calibri" w:hAnsi="Calibri" w:hint="eastAsia"/>
          <w:sz w:val="28"/>
          <w:szCs w:val="28"/>
          <w:rtl/>
        </w:rPr>
        <w:t>החשיפה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קשה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והצורך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בהרתעה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הוא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בעל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משקל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נכבד</w:t>
      </w:r>
      <w:r>
        <w:rPr>
          <w:rFonts w:ascii="Calibri" w:hAnsi="Calibri"/>
          <w:sz w:val="28"/>
          <w:szCs w:val="28"/>
          <w:rtl/>
        </w:rPr>
        <w:t xml:space="preserve">. </w:t>
      </w:r>
      <w:r>
        <w:rPr>
          <w:rFonts w:ascii="Calibri" w:hAnsi="Calibri" w:hint="eastAsia"/>
          <w:sz w:val="28"/>
          <w:szCs w:val="28"/>
          <w:rtl/>
        </w:rPr>
        <w:t>זאת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ועוד</w:t>
      </w:r>
      <w:r>
        <w:rPr>
          <w:rFonts w:ascii="Calibri" w:hAnsi="Calibri"/>
          <w:sz w:val="28"/>
          <w:szCs w:val="28"/>
          <w:rtl/>
        </w:rPr>
        <w:t xml:space="preserve">. </w:t>
      </w:r>
      <w:r>
        <w:rPr>
          <w:rFonts w:ascii="Calibri" w:hAnsi="Calibri" w:hint="eastAsia"/>
          <w:sz w:val="28"/>
          <w:szCs w:val="28"/>
          <w:rtl/>
        </w:rPr>
        <w:t>על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אף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טענת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</w:t>
      </w:r>
      <w:r>
        <w:rPr>
          <w:rFonts w:ascii="Calibri" w:hAnsi="Calibri"/>
          <w:sz w:val="28"/>
          <w:szCs w:val="28"/>
          <w:rtl/>
        </w:rPr>
        <w:t>"</w:t>
      </w:r>
      <w:r>
        <w:rPr>
          <w:rFonts w:ascii="Calibri" w:hAnsi="Calibri" w:hint="eastAsia"/>
          <w:sz w:val="28"/>
          <w:szCs w:val="28"/>
          <w:rtl/>
        </w:rPr>
        <w:t>כ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הנאשם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כי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מאז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תחילת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ההליך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לא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יכול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היה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להשתתף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במכרזים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ציבוריים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ונאלץ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להישען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על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עבודות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פרטיות</w:t>
      </w:r>
      <w:r>
        <w:rPr>
          <w:rFonts w:ascii="Calibri" w:hAnsi="Calibri"/>
          <w:sz w:val="28"/>
          <w:szCs w:val="28"/>
          <w:rtl/>
        </w:rPr>
        <w:t xml:space="preserve">, </w:t>
      </w:r>
      <w:r>
        <w:rPr>
          <w:rFonts w:ascii="Calibri" w:hAnsi="Calibri" w:hint="eastAsia"/>
          <w:sz w:val="28"/>
          <w:szCs w:val="28"/>
          <w:rtl/>
        </w:rPr>
        <w:t>נסיבות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שהן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הרסניות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למכבסה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תעשייתית</w:t>
      </w:r>
      <w:r>
        <w:rPr>
          <w:rFonts w:ascii="Calibri" w:hAnsi="Calibri"/>
          <w:sz w:val="28"/>
          <w:szCs w:val="28"/>
          <w:rtl/>
        </w:rPr>
        <w:t xml:space="preserve">, </w:t>
      </w:r>
      <w:r>
        <w:rPr>
          <w:rFonts w:ascii="Calibri" w:hAnsi="Calibri" w:hint="eastAsia"/>
          <w:sz w:val="28"/>
          <w:szCs w:val="28"/>
          <w:rtl/>
        </w:rPr>
        <w:t>לא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הובאו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נוסחים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מכרזים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ציבוריים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או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ראייה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אחרת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המוכיחה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כי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אכן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נמנע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מהנאשם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להשתתף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במכרזים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ציבוריים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עקב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ההליך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המתנהל</w:t>
      </w:r>
      <w:r>
        <w:rPr>
          <w:rFonts w:ascii="Calibri" w:hAnsi="Calibri"/>
          <w:sz w:val="28"/>
          <w:szCs w:val="28"/>
          <w:rtl/>
        </w:rPr>
        <w:t xml:space="preserve">. </w:t>
      </w:r>
      <w:r>
        <w:rPr>
          <w:rFonts w:ascii="Calibri" w:hAnsi="Calibri" w:hint="eastAsia"/>
          <w:sz w:val="28"/>
          <w:szCs w:val="28"/>
          <w:rtl/>
        </w:rPr>
        <w:t>גם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לא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הובאה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כל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ראייה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לכך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כי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קודם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לאירועים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נשוא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ההליך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הנוכחי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השתתף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הנאשם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במכרזים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ציבוריים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כלשהם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וזכה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בהם</w:t>
      </w:r>
      <w:r>
        <w:rPr>
          <w:rFonts w:ascii="Calibri" w:hAnsi="Calibri"/>
          <w:sz w:val="28"/>
          <w:szCs w:val="28"/>
          <w:rtl/>
        </w:rPr>
        <w:t xml:space="preserve">. </w:t>
      </w:r>
      <w:r>
        <w:rPr>
          <w:rFonts w:ascii="Calibri" w:hAnsi="Calibri" w:hint="eastAsia"/>
          <w:sz w:val="28"/>
          <w:szCs w:val="28"/>
          <w:rtl/>
        </w:rPr>
        <w:t>עם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זאת</w:t>
      </w:r>
      <w:r>
        <w:rPr>
          <w:rFonts w:ascii="Calibri" w:hAnsi="Calibri"/>
          <w:sz w:val="28"/>
          <w:szCs w:val="28"/>
          <w:rtl/>
        </w:rPr>
        <w:t xml:space="preserve">, </w:t>
      </w:r>
      <w:r>
        <w:rPr>
          <w:rFonts w:ascii="Calibri" w:hAnsi="Calibri" w:hint="eastAsia"/>
          <w:sz w:val="28"/>
          <w:szCs w:val="28"/>
          <w:rtl/>
        </w:rPr>
        <w:t>מוכנה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אני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לצאת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מהנחה</w:t>
      </w:r>
      <w:r>
        <w:rPr>
          <w:rFonts w:ascii="Calibri" w:hAnsi="Calibri"/>
          <w:sz w:val="28"/>
          <w:szCs w:val="28"/>
          <w:rtl/>
        </w:rPr>
        <w:t xml:space="preserve">, </w:t>
      </w:r>
      <w:r>
        <w:rPr>
          <w:rFonts w:ascii="Calibri" w:hAnsi="Calibri" w:hint="eastAsia"/>
          <w:sz w:val="28"/>
          <w:szCs w:val="28"/>
          <w:rtl/>
        </w:rPr>
        <w:t>לאור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המסמך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שהוצג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בעניינו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נאשם</w:t>
      </w:r>
      <w:r>
        <w:rPr>
          <w:rFonts w:ascii="Calibri" w:hAnsi="Calibri"/>
          <w:sz w:val="28"/>
          <w:szCs w:val="28"/>
          <w:rtl/>
        </w:rPr>
        <w:t xml:space="preserve"> 1 </w:t>
      </w:r>
      <w:r>
        <w:rPr>
          <w:rFonts w:ascii="Calibri" w:hAnsi="Calibri" w:hint="eastAsia"/>
          <w:sz w:val="28"/>
          <w:szCs w:val="28"/>
          <w:rtl/>
        </w:rPr>
        <w:t>כי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אכן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הרשעתו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הנאשם</w:t>
      </w:r>
      <w:r>
        <w:rPr>
          <w:rFonts w:ascii="Calibri" w:hAnsi="Calibri"/>
          <w:sz w:val="28"/>
          <w:szCs w:val="28"/>
          <w:rtl/>
        </w:rPr>
        <w:t xml:space="preserve"> 3 </w:t>
      </w:r>
      <w:r>
        <w:rPr>
          <w:rFonts w:ascii="Calibri" w:hAnsi="Calibri" w:hint="eastAsia"/>
          <w:sz w:val="28"/>
          <w:szCs w:val="28"/>
          <w:rtl/>
        </w:rPr>
        <w:t>בהליך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זה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עלולה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להשפיע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על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סיכוייו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לזכות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במכרזים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ציבוריים</w:t>
      </w:r>
      <w:r>
        <w:rPr>
          <w:rFonts w:ascii="Calibri" w:hAnsi="Calibri"/>
          <w:sz w:val="28"/>
          <w:szCs w:val="28"/>
          <w:rtl/>
        </w:rPr>
        <w:t xml:space="preserve">. </w:t>
      </w:r>
      <w:r>
        <w:rPr>
          <w:rFonts w:ascii="Calibri" w:hAnsi="Calibri" w:hint="eastAsia"/>
          <w:sz w:val="28"/>
          <w:szCs w:val="28"/>
          <w:rtl/>
        </w:rPr>
        <w:t>לא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די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בכך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על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מנת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לעמוד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בתנאים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שנקבעו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בפסיקה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לשם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הימנעות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מהרשעה</w:t>
      </w:r>
      <w:r>
        <w:rPr>
          <w:rFonts w:ascii="Calibri" w:hAnsi="Calibri"/>
          <w:sz w:val="28"/>
          <w:szCs w:val="28"/>
          <w:rtl/>
        </w:rPr>
        <w:t xml:space="preserve"> (</w:t>
      </w:r>
      <w:r>
        <w:rPr>
          <w:rFonts w:ascii="Calibri" w:hAnsi="Calibri" w:hint="eastAsia"/>
          <w:sz w:val="28"/>
          <w:szCs w:val="28"/>
          <w:rtl/>
        </w:rPr>
        <w:t>ר</w:t>
      </w:r>
      <w:r>
        <w:rPr>
          <w:rFonts w:ascii="Calibri" w:hAnsi="Calibri"/>
          <w:sz w:val="28"/>
          <w:szCs w:val="28"/>
          <w:rtl/>
        </w:rPr>
        <w:t xml:space="preserve">' </w:t>
      </w:r>
      <w:r>
        <w:rPr>
          <w:rFonts w:ascii="Calibri" w:hAnsi="Calibri" w:hint="eastAsia"/>
          <w:sz w:val="28"/>
          <w:szCs w:val="28"/>
          <w:rtl/>
        </w:rPr>
        <w:t>ע</w:t>
      </w:r>
      <w:r>
        <w:rPr>
          <w:rFonts w:ascii="Calibri" w:hAnsi="Calibri"/>
          <w:sz w:val="28"/>
          <w:szCs w:val="28"/>
          <w:rtl/>
        </w:rPr>
        <w:t>"</w:t>
      </w:r>
      <w:r>
        <w:rPr>
          <w:rFonts w:ascii="Calibri" w:hAnsi="Calibri" w:hint="eastAsia"/>
          <w:sz w:val="28"/>
          <w:szCs w:val="28"/>
          <w:rtl/>
        </w:rPr>
        <w:t>פ</w:t>
      </w:r>
      <w:r>
        <w:rPr>
          <w:rFonts w:ascii="Calibri" w:hAnsi="Calibri"/>
          <w:sz w:val="28"/>
          <w:szCs w:val="28"/>
          <w:rtl/>
        </w:rPr>
        <w:t xml:space="preserve"> 2083 </w:t>
      </w:r>
      <w:r>
        <w:rPr>
          <w:rFonts w:ascii="Calibri" w:hAnsi="Calibri" w:hint="eastAsia"/>
          <w:sz w:val="28"/>
          <w:szCs w:val="28"/>
          <w:rtl/>
        </w:rPr>
        <w:t>כתב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נ</w:t>
      </w:r>
      <w:r>
        <w:rPr>
          <w:rFonts w:ascii="Calibri" w:hAnsi="Calibri"/>
          <w:sz w:val="28"/>
          <w:szCs w:val="28"/>
          <w:rtl/>
        </w:rPr>
        <w:t xml:space="preserve">. </w:t>
      </w:r>
      <w:r>
        <w:rPr>
          <w:rFonts w:ascii="Calibri" w:hAnsi="Calibri" w:hint="eastAsia"/>
          <w:sz w:val="28"/>
          <w:szCs w:val="28"/>
          <w:rtl/>
        </w:rPr>
        <w:t>מדינת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ישראל</w:t>
      </w:r>
      <w:r>
        <w:rPr>
          <w:rFonts w:ascii="Calibri" w:hAnsi="Calibri"/>
          <w:sz w:val="28"/>
          <w:szCs w:val="28"/>
          <w:rtl/>
        </w:rPr>
        <w:t xml:space="preserve">, </w:t>
      </w:r>
      <w:r>
        <w:rPr>
          <w:rFonts w:ascii="Calibri" w:hAnsi="Calibri" w:hint="eastAsia"/>
          <w:sz w:val="28"/>
          <w:szCs w:val="28"/>
          <w:rtl/>
        </w:rPr>
        <w:t>נב</w:t>
      </w:r>
      <w:r>
        <w:rPr>
          <w:rFonts w:ascii="Calibri" w:hAnsi="Calibri"/>
          <w:sz w:val="28"/>
          <w:szCs w:val="28"/>
          <w:rtl/>
        </w:rPr>
        <w:t xml:space="preserve">(3) 337). </w:t>
      </w:r>
      <w:r>
        <w:rPr>
          <w:rFonts w:ascii="Calibri" w:hAnsi="Calibri" w:hint="eastAsia"/>
          <w:sz w:val="28"/>
          <w:szCs w:val="28"/>
          <w:rtl/>
        </w:rPr>
        <w:t>לבסוף</w:t>
      </w:r>
      <w:r>
        <w:rPr>
          <w:rFonts w:ascii="Calibri" w:hAnsi="Calibri"/>
          <w:sz w:val="28"/>
          <w:szCs w:val="28"/>
          <w:rtl/>
        </w:rPr>
        <w:t xml:space="preserve">. </w:t>
      </w:r>
      <w:r>
        <w:rPr>
          <w:rFonts w:ascii="Calibri" w:hAnsi="Calibri" w:hint="eastAsia"/>
          <w:sz w:val="28"/>
          <w:szCs w:val="28"/>
          <w:rtl/>
        </w:rPr>
        <w:t>הגם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שאין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לזקוף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לחובתו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נאשם</w:t>
      </w:r>
      <w:r>
        <w:rPr>
          <w:rFonts w:ascii="Calibri" w:hAnsi="Calibri"/>
          <w:sz w:val="28"/>
          <w:szCs w:val="28"/>
          <w:rtl/>
        </w:rPr>
        <w:t xml:space="preserve"> 3 </w:t>
      </w:r>
      <w:r>
        <w:rPr>
          <w:rFonts w:ascii="Calibri" w:hAnsi="Calibri" w:hint="eastAsia"/>
          <w:sz w:val="28"/>
          <w:szCs w:val="28"/>
          <w:rtl/>
        </w:rPr>
        <w:t>כי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בחר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לכפור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באשמתו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ולנהל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את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ההליך</w:t>
      </w:r>
      <w:r>
        <w:rPr>
          <w:rFonts w:ascii="Calibri" w:hAnsi="Calibri"/>
          <w:sz w:val="28"/>
          <w:szCs w:val="28"/>
          <w:rtl/>
        </w:rPr>
        <w:t xml:space="preserve">, </w:t>
      </w:r>
      <w:r>
        <w:rPr>
          <w:rFonts w:ascii="Calibri" w:hAnsi="Calibri" w:hint="eastAsia"/>
          <w:sz w:val="28"/>
          <w:szCs w:val="28"/>
          <w:rtl/>
        </w:rPr>
        <w:t>והגם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ששיתף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פעולה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במידה</w:t>
      </w:r>
      <w:r>
        <w:rPr>
          <w:rFonts w:ascii="Calibri" w:hAnsi="Calibri"/>
          <w:sz w:val="28"/>
          <w:szCs w:val="28"/>
          <w:rtl/>
        </w:rPr>
        <w:t xml:space="preserve"> </w:t>
      </w:r>
      <w:proofErr w:type="spellStart"/>
      <w:r>
        <w:rPr>
          <w:rFonts w:ascii="Calibri" w:hAnsi="Calibri" w:hint="eastAsia"/>
          <w:sz w:val="28"/>
          <w:szCs w:val="28"/>
          <w:rtl/>
        </w:rPr>
        <w:t>מסויימת</w:t>
      </w:r>
      <w:proofErr w:type="spellEnd"/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בחקירתו</w:t>
      </w:r>
      <w:r>
        <w:rPr>
          <w:rFonts w:ascii="Calibri" w:hAnsi="Calibri"/>
          <w:sz w:val="28"/>
          <w:szCs w:val="28"/>
          <w:rtl/>
        </w:rPr>
        <w:t xml:space="preserve">, </w:t>
      </w:r>
      <w:r>
        <w:rPr>
          <w:rFonts w:ascii="Calibri" w:hAnsi="Calibri" w:hint="eastAsia"/>
          <w:sz w:val="28"/>
          <w:szCs w:val="28"/>
          <w:rtl/>
        </w:rPr>
        <w:t>לא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ניתן</w:t>
      </w:r>
      <w:r>
        <w:rPr>
          <w:rFonts w:ascii="Calibri" w:hAnsi="Calibri"/>
          <w:sz w:val="28"/>
          <w:szCs w:val="28"/>
          <w:rtl/>
        </w:rPr>
        <w:t xml:space="preserve"> </w:t>
      </w:r>
      <w:proofErr w:type="spellStart"/>
      <w:r>
        <w:rPr>
          <w:rFonts w:ascii="Calibri" w:hAnsi="Calibri" w:hint="eastAsia"/>
          <w:sz w:val="28"/>
          <w:szCs w:val="28"/>
          <w:rtl/>
        </w:rPr>
        <w:t>לאמר</w:t>
      </w:r>
      <w:proofErr w:type="spellEnd"/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כי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נטל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אחריות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על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מעשיו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באופן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כזה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המצדיק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את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ביטול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הרשעתו</w:t>
      </w:r>
      <w:r>
        <w:rPr>
          <w:rFonts w:ascii="Calibri" w:hAnsi="Calibri"/>
          <w:sz w:val="28"/>
          <w:szCs w:val="28"/>
          <w:rtl/>
        </w:rPr>
        <w:t>.</w:t>
      </w:r>
    </w:p>
    <w:p w:rsidR="005577B0" w:rsidRDefault="00981029">
      <w:pPr>
        <w:spacing w:after="160" w:line="360" w:lineRule="auto"/>
        <w:jc w:val="both"/>
        <w:rPr>
          <w:rFonts w:ascii="Calibri" w:hAnsi="Calibri"/>
          <w:sz w:val="28"/>
          <w:szCs w:val="28"/>
          <w:rtl/>
        </w:rPr>
      </w:pPr>
      <w:r>
        <w:rPr>
          <w:rFonts w:ascii="Calibri" w:hAnsi="Calibri"/>
          <w:sz w:val="28"/>
          <w:szCs w:val="28"/>
          <w:rtl/>
        </w:rPr>
        <w:t xml:space="preserve">32. </w:t>
      </w:r>
      <w:r>
        <w:rPr>
          <w:rFonts w:ascii="Calibri" w:hAnsi="Calibri" w:hint="eastAsia"/>
          <w:sz w:val="28"/>
          <w:szCs w:val="28"/>
          <w:rtl/>
        </w:rPr>
        <w:t>עם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זאת</w:t>
      </w:r>
      <w:r>
        <w:rPr>
          <w:rFonts w:ascii="Calibri" w:hAnsi="Calibri"/>
          <w:sz w:val="28"/>
          <w:szCs w:val="28"/>
          <w:rtl/>
        </w:rPr>
        <w:t xml:space="preserve">, </w:t>
      </w:r>
      <w:r>
        <w:rPr>
          <w:rFonts w:ascii="Calibri" w:hAnsi="Calibri" w:hint="eastAsia"/>
          <w:sz w:val="28"/>
          <w:szCs w:val="28"/>
          <w:rtl/>
        </w:rPr>
        <w:t>למאפייני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ביצוע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העבירה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על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ידי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הנאשם</w:t>
      </w:r>
      <w:r>
        <w:rPr>
          <w:rFonts w:ascii="Calibri" w:hAnsi="Calibri"/>
          <w:sz w:val="28"/>
          <w:szCs w:val="28"/>
          <w:rtl/>
        </w:rPr>
        <w:t xml:space="preserve"> 3 </w:t>
      </w:r>
      <w:r>
        <w:rPr>
          <w:rFonts w:ascii="Calibri" w:hAnsi="Calibri" w:hint="eastAsia"/>
          <w:sz w:val="28"/>
          <w:szCs w:val="28"/>
          <w:rtl/>
        </w:rPr>
        <w:t>כפי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שפורטו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לעיל</w:t>
      </w:r>
      <w:r>
        <w:rPr>
          <w:rFonts w:ascii="Calibri" w:hAnsi="Calibri"/>
          <w:sz w:val="28"/>
          <w:szCs w:val="28"/>
          <w:rtl/>
        </w:rPr>
        <w:t xml:space="preserve">, </w:t>
      </w:r>
      <w:r>
        <w:rPr>
          <w:rFonts w:ascii="Calibri" w:hAnsi="Calibri" w:hint="eastAsia"/>
          <w:sz w:val="28"/>
          <w:szCs w:val="28"/>
          <w:rtl/>
        </w:rPr>
        <w:t>יש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ליתן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משקל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בגזירת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העונש</w:t>
      </w:r>
      <w:r>
        <w:rPr>
          <w:rFonts w:ascii="Calibri" w:hAnsi="Calibri"/>
          <w:sz w:val="28"/>
          <w:szCs w:val="28"/>
          <w:rtl/>
        </w:rPr>
        <w:t xml:space="preserve">. </w:t>
      </w:r>
      <w:r>
        <w:rPr>
          <w:rFonts w:ascii="Calibri" w:hAnsi="Calibri" w:hint="eastAsia"/>
          <w:sz w:val="28"/>
          <w:szCs w:val="28"/>
          <w:rtl/>
        </w:rPr>
        <w:t>בהקשר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זה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יש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גם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לשקול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את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העונש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שהוטל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במסגרת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הסדר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טעון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סגור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על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שאול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יום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טוב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אשר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הוא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שלמעשה</w:t>
      </w:r>
      <w:r>
        <w:rPr>
          <w:rFonts w:ascii="Calibri" w:hAnsi="Calibri"/>
          <w:sz w:val="28"/>
          <w:szCs w:val="28"/>
          <w:rtl/>
        </w:rPr>
        <w:t xml:space="preserve"> "</w:t>
      </w:r>
      <w:r>
        <w:rPr>
          <w:rFonts w:ascii="Calibri" w:hAnsi="Calibri" w:hint="eastAsia"/>
          <w:sz w:val="28"/>
          <w:szCs w:val="28"/>
          <w:rtl/>
        </w:rPr>
        <w:t>גרר</w:t>
      </w:r>
      <w:r>
        <w:rPr>
          <w:rFonts w:ascii="Calibri" w:hAnsi="Calibri"/>
          <w:sz w:val="28"/>
          <w:szCs w:val="28"/>
          <w:rtl/>
        </w:rPr>
        <w:t xml:space="preserve">" </w:t>
      </w:r>
      <w:r>
        <w:rPr>
          <w:rFonts w:ascii="Calibri" w:hAnsi="Calibri" w:hint="eastAsia"/>
          <w:sz w:val="28"/>
          <w:szCs w:val="28"/>
          <w:rtl/>
        </w:rPr>
        <w:t>את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הנאשם</w:t>
      </w:r>
      <w:r>
        <w:rPr>
          <w:rFonts w:ascii="Calibri" w:hAnsi="Calibri"/>
          <w:sz w:val="28"/>
          <w:szCs w:val="28"/>
          <w:rtl/>
        </w:rPr>
        <w:t xml:space="preserve"> 3 </w:t>
      </w:r>
      <w:r>
        <w:rPr>
          <w:rFonts w:ascii="Calibri" w:hAnsi="Calibri" w:hint="eastAsia"/>
          <w:sz w:val="28"/>
          <w:szCs w:val="28"/>
          <w:rtl/>
        </w:rPr>
        <w:t>לביצוע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העבירה</w:t>
      </w:r>
      <w:r>
        <w:rPr>
          <w:rFonts w:ascii="Calibri" w:hAnsi="Calibri"/>
          <w:sz w:val="28"/>
          <w:szCs w:val="28"/>
          <w:rtl/>
        </w:rPr>
        <w:t xml:space="preserve">. </w:t>
      </w:r>
      <w:r>
        <w:rPr>
          <w:rFonts w:ascii="Calibri" w:hAnsi="Calibri" w:hint="eastAsia"/>
          <w:sz w:val="28"/>
          <w:szCs w:val="28"/>
          <w:rtl/>
        </w:rPr>
        <w:t>על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שאול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הוטלו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שני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חודשי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מאסר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לריצוי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בעבודות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שירות</w:t>
      </w:r>
      <w:r>
        <w:rPr>
          <w:rFonts w:ascii="Calibri" w:hAnsi="Calibri"/>
          <w:sz w:val="28"/>
          <w:szCs w:val="28"/>
          <w:rtl/>
        </w:rPr>
        <w:t xml:space="preserve">. </w:t>
      </w:r>
      <w:r>
        <w:rPr>
          <w:rFonts w:ascii="Calibri" w:hAnsi="Calibri" w:hint="eastAsia"/>
          <w:sz w:val="28"/>
          <w:szCs w:val="28"/>
          <w:rtl/>
        </w:rPr>
        <w:t>במכלול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רואה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אני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לנכון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להשית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על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הנאשם</w:t>
      </w:r>
      <w:r>
        <w:rPr>
          <w:rFonts w:ascii="Calibri" w:hAnsi="Calibri"/>
          <w:sz w:val="28"/>
          <w:szCs w:val="28"/>
          <w:rtl/>
        </w:rPr>
        <w:t xml:space="preserve"> 3 </w:t>
      </w:r>
      <w:r>
        <w:rPr>
          <w:rFonts w:ascii="Calibri" w:hAnsi="Calibri" w:hint="eastAsia"/>
          <w:sz w:val="28"/>
          <w:szCs w:val="28"/>
          <w:rtl/>
        </w:rPr>
        <w:t>את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העונשים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הבאים</w:t>
      </w:r>
      <w:r>
        <w:rPr>
          <w:rFonts w:ascii="Calibri" w:hAnsi="Calibri"/>
          <w:sz w:val="28"/>
          <w:szCs w:val="28"/>
          <w:rtl/>
        </w:rPr>
        <w:t>:</w:t>
      </w:r>
    </w:p>
    <w:p w:rsidR="005577B0" w:rsidRDefault="00981029">
      <w:pPr>
        <w:numPr>
          <w:ilvl w:val="0"/>
          <w:numId w:val="4"/>
        </w:numPr>
        <w:spacing w:after="160" w:line="360" w:lineRule="auto"/>
        <w:contextualSpacing/>
        <w:jc w:val="both"/>
        <w:rPr>
          <w:rFonts w:ascii="Calibri" w:hAnsi="Calibri"/>
          <w:sz w:val="28"/>
          <w:szCs w:val="28"/>
        </w:rPr>
      </w:pPr>
      <w:r>
        <w:rPr>
          <w:rFonts w:ascii="Calibri" w:hAnsi="Calibri" w:hint="cs"/>
          <w:sz w:val="28"/>
          <w:szCs w:val="28"/>
          <w:rtl/>
        </w:rPr>
        <w:t xml:space="preserve">חודש </w:t>
      </w:r>
      <w:r>
        <w:rPr>
          <w:rFonts w:ascii="Calibri" w:hAnsi="Calibri" w:hint="eastAsia"/>
          <w:sz w:val="28"/>
          <w:szCs w:val="28"/>
          <w:rtl/>
        </w:rPr>
        <w:t>מאסר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אשר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ירוצ</w:t>
      </w:r>
      <w:r>
        <w:rPr>
          <w:rFonts w:ascii="Calibri" w:hAnsi="Calibri" w:hint="cs"/>
          <w:sz w:val="28"/>
          <w:szCs w:val="28"/>
          <w:rtl/>
        </w:rPr>
        <w:t>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בעבודות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שירות</w:t>
      </w:r>
      <w:r>
        <w:rPr>
          <w:rFonts w:ascii="Calibri" w:hAnsi="Calibri" w:hint="cs"/>
          <w:sz w:val="28"/>
          <w:szCs w:val="28"/>
          <w:rtl/>
        </w:rPr>
        <w:t>.</w:t>
      </w:r>
    </w:p>
    <w:p w:rsidR="005577B0" w:rsidRDefault="00981029">
      <w:pPr>
        <w:numPr>
          <w:ilvl w:val="0"/>
          <w:numId w:val="4"/>
        </w:numPr>
        <w:spacing w:after="160" w:line="360" w:lineRule="auto"/>
        <w:contextualSpacing/>
        <w:jc w:val="both"/>
        <w:rPr>
          <w:rFonts w:ascii="Calibri" w:hAnsi="Calibri"/>
          <w:sz w:val="28"/>
          <w:szCs w:val="28"/>
        </w:rPr>
      </w:pPr>
      <w:r>
        <w:rPr>
          <w:rFonts w:ascii="Calibri" w:hAnsi="Calibri" w:hint="eastAsia"/>
          <w:sz w:val="28"/>
          <w:szCs w:val="28"/>
          <w:rtl/>
        </w:rPr>
        <w:t>מאסר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על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תנאי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בן</w:t>
      </w:r>
      <w:r>
        <w:rPr>
          <w:rFonts w:ascii="Calibri" w:hAnsi="Calibri"/>
          <w:sz w:val="28"/>
          <w:szCs w:val="28"/>
          <w:rtl/>
        </w:rPr>
        <w:t xml:space="preserve">  4 </w:t>
      </w:r>
      <w:r>
        <w:rPr>
          <w:rFonts w:ascii="Calibri" w:hAnsi="Calibri" w:hint="eastAsia"/>
          <w:sz w:val="28"/>
          <w:szCs w:val="28"/>
          <w:rtl/>
        </w:rPr>
        <w:t>חודשים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כשהתנאי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הוא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שבמשך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שלוש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שנים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מהיום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לא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יעבור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עבירה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על</w:t>
      </w:r>
      <w:r>
        <w:rPr>
          <w:rFonts w:ascii="Calibri" w:hAnsi="Calibri"/>
          <w:sz w:val="28"/>
          <w:szCs w:val="28"/>
          <w:rtl/>
        </w:rPr>
        <w:t xml:space="preserve"> </w:t>
      </w:r>
      <w:hyperlink r:id="rId38" w:history="1">
        <w:r w:rsidRPr="00981029">
          <w:rPr>
            <w:rStyle w:val="Hyperlink"/>
            <w:rFonts w:ascii="Calibri" w:hAnsi="Calibri" w:hint="eastAsia"/>
            <w:sz w:val="28"/>
            <w:szCs w:val="28"/>
            <w:rtl/>
          </w:rPr>
          <w:t>חוק</w:t>
        </w:r>
        <w:r w:rsidRPr="00981029">
          <w:rPr>
            <w:rStyle w:val="Hyperlink"/>
            <w:rFonts w:ascii="Calibri" w:hAnsi="Calibri"/>
            <w:sz w:val="28"/>
            <w:szCs w:val="28"/>
            <w:rtl/>
          </w:rPr>
          <w:t xml:space="preserve"> </w:t>
        </w:r>
        <w:r w:rsidRPr="00981029">
          <w:rPr>
            <w:rStyle w:val="Hyperlink"/>
            <w:rFonts w:ascii="Calibri" w:hAnsi="Calibri" w:hint="eastAsia"/>
            <w:sz w:val="28"/>
            <w:szCs w:val="28"/>
            <w:rtl/>
          </w:rPr>
          <w:t>ההגבלים</w:t>
        </w:r>
        <w:r w:rsidRPr="00981029">
          <w:rPr>
            <w:rStyle w:val="Hyperlink"/>
            <w:rFonts w:ascii="Calibri" w:hAnsi="Calibri"/>
            <w:sz w:val="28"/>
            <w:szCs w:val="28"/>
            <w:rtl/>
          </w:rPr>
          <w:t xml:space="preserve"> </w:t>
        </w:r>
        <w:r w:rsidRPr="00981029">
          <w:rPr>
            <w:rStyle w:val="Hyperlink"/>
            <w:rFonts w:ascii="Calibri" w:hAnsi="Calibri" w:hint="eastAsia"/>
            <w:sz w:val="28"/>
            <w:szCs w:val="28"/>
            <w:rtl/>
          </w:rPr>
          <w:t>העסקיים</w:t>
        </w:r>
      </w:hyperlink>
      <w:r>
        <w:rPr>
          <w:rFonts w:ascii="Calibri" w:hAnsi="Calibri"/>
          <w:sz w:val="28"/>
          <w:szCs w:val="28"/>
          <w:rtl/>
        </w:rPr>
        <w:t>.</w:t>
      </w:r>
    </w:p>
    <w:p w:rsidR="005577B0" w:rsidRDefault="00981029">
      <w:pPr>
        <w:numPr>
          <w:ilvl w:val="0"/>
          <w:numId w:val="4"/>
        </w:numPr>
        <w:spacing w:after="160" w:line="360" w:lineRule="auto"/>
        <w:contextualSpacing/>
        <w:jc w:val="both"/>
        <w:rPr>
          <w:rFonts w:ascii="Calibri" w:hAnsi="Calibri"/>
          <w:sz w:val="28"/>
          <w:szCs w:val="28"/>
        </w:rPr>
      </w:pPr>
      <w:r>
        <w:rPr>
          <w:rFonts w:ascii="Calibri" w:hAnsi="Calibri" w:hint="eastAsia"/>
          <w:sz w:val="28"/>
          <w:szCs w:val="28"/>
          <w:rtl/>
        </w:rPr>
        <w:t>קנס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בסך</w:t>
      </w:r>
      <w:r>
        <w:rPr>
          <w:rFonts w:ascii="Calibri" w:hAnsi="Calibri"/>
          <w:sz w:val="28"/>
          <w:szCs w:val="28"/>
          <w:rtl/>
        </w:rPr>
        <w:t xml:space="preserve"> 50,000 </w:t>
      </w:r>
      <w:r>
        <w:rPr>
          <w:rFonts w:ascii="Calibri" w:hAnsi="Calibri" w:hint="eastAsia"/>
          <w:sz w:val="28"/>
          <w:szCs w:val="28"/>
          <w:rtl/>
        </w:rPr>
        <w:t>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אשר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ישולם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בעשרה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תשלומים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חודשיים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שווים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ורצופים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החל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מיום</w:t>
      </w:r>
      <w:r>
        <w:rPr>
          <w:rFonts w:ascii="Calibri" w:hAnsi="Calibri" w:hint="cs"/>
          <w:sz w:val="28"/>
          <w:szCs w:val="28"/>
          <w:rtl/>
        </w:rPr>
        <w:t xml:space="preserve"> 8.1.17</w:t>
      </w:r>
      <w:r>
        <w:rPr>
          <w:rFonts w:ascii="Calibri" w:hAnsi="Calibri"/>
          <w:sz w:val="28"/>
          <w:szCs w:val="28"/>
          <w:rtl/>
        </w:rPr>
        <w:t>.</w:t>
      </w:r>
    </w:p>
    <w:p w:rsidR="005577B0" w:rsidRDefault="00981029">
      <w:pPr>
        <w:numPr>
          <w:ilvl w:val="0"/>
          <w:numId w:val="4"/>
        </w:numPr>
        <w:spacing w:after="160" w:line="360" w:lineRule="auto"/>
        <w:contextualSpacing/>
        <w:jc w:val="both"/>
        <w:rPr>
          <w:rFonts w:ascii="Calibri" w:hAnsi="Calibri"/>
          <w:sz w:val="28"/>
          <w:szCs w:val="28"/>
        </w:rPr>
      </w:pPr>
      <w:r>
        <w:rPr>
          <w:rFonts w:ascii="Calibri" w:hAnsi="Calibri" w:hint="cs"/>
          <w:sz w:val="28"/>
          <w:szCs w:val="28"/>
          <w:rtl/>
        </w:rPr>
        <w:t xml:space="preserve">הנאשם יתייצב לריצוי עונשו ביום 28.2.2017 בשעה 08.00 ביחידת עבודות שירות, מפקדת מחוז דרום, באר-שבע 84000. </w:t>
      </w:r>
    </w:p>
    <w:p w:rsidR="005577B0" w:rsidRDefault="005577B0">
      <w:pPr>
        <w:spacing w:after="160" w:line="360" w:lineRule="auto"/>
        <w:ind w:left="720"/>
        <w:contextualSpacing/>
        <w:jc w:val="both"/>
        <w:rPr>
          <w:rFonts w:ascii="Calibri" w:hAnsi="Calibri"/>
          <w:sz w:val="28"/>
          <w:szCs w:val="28"/>
          <w:rtl/>
        </w:rPr>
      </w:pPr>
    </w:p>
    <w:p w:rsidR="005577B0" w:rsidRDefault="00981029">
      <w:pPr>
        <w:spacing w:after="160" w:line="360" w:lineRule="auto"/>
        <w:jc w:val="both"/>
        <w:rPr>
          <w:rFonts w:ascii="Calibri" w:hAnsi="Calibri"/>
          <w:sz w:val="28"/>
          <w:szCs w:val="28"/>
        </w:rPr>
      </w:pPr>
      <w:r>
        <w:rPr>
          <w:rFonts w:ascii="Calibri" w:hAnsi="Calibri" w:hint="eastAsia"/>
          <w:sz w:val="28"/>
          <w:szCs w:val="28"/>
          <w:rtl/>
        </w:rPr>
        <w:t>גם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בעניינו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נאשם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זה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אני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מורה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על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פסילתו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מלכהן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כדירקטור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של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חברות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ציבוריות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למשך</w:t>
      </w:r>
      <w:r>
        <w:rPr>
          <w:rFonts w:ascii="Calibri" w:hAnsi="Calibri"/>
          <w:sz w:val="28"/>
          <w:szCs w:val="28"/>
          <w:rtl/>
        </w:rPr>
        <w:t xml:space="preserve"> 3 </w:t>
      </w:r>
      <w:r>
        <w:rPr>
          <w:rFonts w:ascii="Calibri" w:hAnsi="Calibri" w:hint="eastAsia"/>
          <w:sz w:val="28"/>
          <w:szCs w:val="28"/>
          <w:rtl/>
        </w:rPr>
        <w:t>שנים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מהיום</w:t>
      </w:r>
      <w:r>
        <w:rPr>
          <w:rFonts w:ascii="Calibri" w:hAnsi="Calibri"/>
          <w:sz w:val="28"/>
          <w:szCs w:val="28"/>
          <w:rtl/>
        </w:rPr>
        <w:t xml:space="preserve">. </w:t>
      </w:r>
    </w:p>
    <w:p w:rsidR="005577B0" w:rsidRDefault="00981029">
      <w:pPr>
        <w:spacing w:after="160" w:line="360" w:lineRule="auto"/>
        <w:jc w:val="both"/>
        <w:rPr>
          <w:rFonts w:ascii="Calibri" w:hAnsi="Calibri"/>
          <w:sz w:val="28"/>
          <w:szCs w:val="28"/>
          <w:rtl/>
        </w:rPr>
      </w:pPr>
      <w:r>
        <w:rPr>
          <w:rFonts w:ascii="Calibri" w:hAnsi="Calibri" w:hint="eastAsia"/>
          <w:sz w:val="28"/>
          <w:szCs w:val="28"/>
          <w:rtl/>
        </w:rPr>
        <w:t>זכות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ערעור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לבית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המשפט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העליון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בתוך</w:t>
      </w:r>
      <w:r>
        <w:rPr>
          <w:rFonts w:ascii="Calibri" w:hAnsi="Calibri"/>
          <w:sz w:val="28"/>
          <w:szCs w:val="28"/>
          <w:rtl/>
        </w:rPr>
        <w:t xml:space="preserve"> 45 </w:t>
      </w:r>
      <w:r>
        <w:rPr>
          <w:rFonts w:ascii="Calibri" w:hAnsi="Calibri" w:hint="eastAsia"/>
          <w:sz w:val="28"/>
          <w:szCs w:val="28"/>
          <w:rtl/>
        </w:rPr>
        <w:t>יום</w:t>
      </w:r>
      <w:r>
        <w:rPr>
          <w:rFonts w:ascii="Calibri" w:hAnsi="Calibri"/>
          <w:sz w:val="28"/>
          <w:szCs w:val="28"/>
          <w:rtl/>
        </w:rPr>
        <w:t xml:space="preserve"> </w:t>
      </w:r>
      <w:r>
        <w:rPr>
          <w:rFonts w:ascii="Calibri" w:hAnsi="Calibri" w:hint="eastAsia"/>
          <w:sz w:val="28"/>
          <w:szCs w:val="28"/>
          <w:rtl/>
        </w:rPr>
        <w:t>מהיום</w:t>
      </w:r>
      <w:r>
        <w:rPr>
          <w:rFonts w:ascii="Calibri" w:hAnsi="Calibri"/>
          <w:sz w:val="28"/>
          <w:szCs w:val="28"/>
          <w:rtl/>
        </w:rPr>
        <w:t xml:space="preserve">. </w:t>
      </w:r>
    </w:p>
    <w:p w:rsidR="005577B0" w:rsidRDefault="005577B0">
      <w:pPr>
        <w:spacing w:after="160" w:line="360" w:lineRule="auto"/>
        <w:jc w:val="both"/>
        <w:rPr>
          <w:rFonts w:ascii="Calibri" w:hAnsi="Calibri"/>
          <w:sz w:val="28"/>
          <w:szCs w:val="28"/>
          <w:rtl/>
        </w:rPr>
      </w:pPr>
    </w:p>
    <w:p w:rsidR="005577B0" w:rsidRDefault="005577B0">
      <w:pPr>
        <w:rPr>
          <w:sz w:val="28"/>
          <w:szCs w:val="28"/>
          <w:rtl/>
        </w:rPr>
      </w:pPr>
    </w:p>
    <w:p w:rsidR="005577B0" w:rsidRDefault="005577B0">
      <w:pPr>
        <w:rPr>
          <w:sz w:val="28"/>
          <w:szCs w:val="28"/>
          <w:rtl/>
        </w:rPr>
      </w:pPr>
    </w:p>
    <w:p w:rsidR="005577B0" w:rsidRDefault="005577B0">
      <w:pPr>
        <w:rPr>
          <w:sz w:val="28"/>
          <w:szCs w:val="28"/>
          <w:rtl/>
        </w:rPr>
      </w:pPr>
    </w:p>
    <w:p w:rsidR="005577B0" w:rsidRDefault="005577B0">
      <w:pPr>
        <w:rPr>
          <w:sz w:val="28"/>
          <w:szCs w:val="28"/>
          <w:rtl/>
        </w:rPr>
      </w:pPr>
    </w:p>
    <w:p w:rsidR="005577B0" w:rsidRDefault="005577B0">
      <w:pPr>
        <w:rPr>
          <w:rtl/>
        </w:rPr>
      </w:pPr>
    </w:p>
    <w:p w:rsidR="005577B0" w:rsidRDefault="005577B0">
      <w:pPr>
        <w:rPr>
          <w:rtl/>
        </w:rPr>
      </w:pPr>
    </w:p>
    <w:p w:rsidR="005577B0" w:rsidRPr="00981029" w:rsidRDefault="00981029">
      <w:pPr>
        <w:rPr>
          <w:color w:val="FFFFFF"/>
          <w:sz w:val="2"/>
          <w:szCs w:val="2"/>
          <w:rtl/>
        </w:rPr>
      </w:pPr>
      <w:r w:rsidRPr="00981029">
        <w:rPr>
          <w:color w:val="FFFFFF"/>
          <w:sz w:val="2"/>
          <w:szCs w:val="2"/>
          <w:rtl/>
        </w:rPr>
        <w:t>5129371</w:t>
      </w:r>
    </w:p>
    <w:p w:rsidR="005577B0" w:rsidRDefault="00981029">
      <w:pPr>
        <w:rPr>
          <w:rFonts w:cs="FrankRuehl"/>
          <w:sz w:val="28"/>
          <w:szCs w:val="28"/>
          <w:rtl/>
        </w:rPr>
      </w:pPr>
      <w:r w:rsidRPr="00981029">
        <w:rPr>
          <w:rFonts w:ascii="Arial" w:hAnsi="Arial"/>
          <w:color w:val="FFFFFF"/>
          <w:sz w:val="2"/>
          <w:szCs w:val="2"/>
          <w:rtl/>
        </w:rPr>
        <w:t>54678313</w:t>
      </w:r>
      <w:r>
        <w:rPr>
          <w:rFonts w:ascii="Arial" w:hAnsi="Arial"/>
          <w:rtl/>
        </w:rPr>
        <w:t xml:space="preserve">ניתן היום,  ח' כסלו תשע"ז, 08 דצמבר 2016, בהעדר הצדדים. </w:t>
      </w:r>
    </w:p>
    <w:p w:rsidR="005577B0" w:rsidRDefault="00981029">
      <w:pPr>
        <w:jc w:val="center"/>
      </w:pPr>
      <w:r>
        <w:rPr>
          <w:rFonts w:hint="cs"/>
          <w:rtl/>
        </w:rPr>
        <w:t xml:space="preserve">   </w:t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bookmarkStart w:id="7" w:name="_GoBack"/>
      <w:bookmarkEnd w:id="7"/>
    </w:p>
    <w:sectPr w:rsidR="005577B0" w:rsidSect="00A102D0">
      <w:headerReference w:type="even" r:id="rId39"/>
      <w:headerReference w:type="default" r:id="rId40"/>
      <w:footerReference w:type="even" r:id="rId41"/>
      <w:footerReference w:type="default" r:id="rId42"/>
      <w:pgSz w:w="11907" w:h="16840" w:code="9"/>
      <w:pgMar w:top="1701" w:right="1701" w:bottom="2552" w:left="1701" w:header="187" w:footer="720" w:gutter="0"/>
      <w:pgNumType w:start="1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5738" w:rsidRDefault="00C85738">
      <w:r>
        <w:separator/>
      </w:r>
    </w:p>
  </w:endnote>
  <w:endnote w:type="continuationSeparator" w:id="0">
    <w:p w:rsidR="00C85738" w:rsidRDefault="00C857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(W1)">
    <w:altName w:val="Times New Roman"/>
    <w:charset w:val="00"/>
    <w:family w:val="roman"/>
    <w:pitch w:val="variable"/>
    <w:sig w:usb0="20007A87" w:usb1="80000000" w:usb2="00000008" w:usb3="00000000" w:csb0="000001FF" w:csb1="00000000"/>
  </w:font>
  <w:font w:name="David">
    <w:panose1 w:val="020E0502060401010101"/>
    <w:charset w:val="B1"/>
    <w:family w:val="swiss"/>
    <w:pitch w:val="variable"/>
    <w:sig w:usb0="00000801" w:usb1="00000000" w:usb2="00000000" w:usb3="00000000" w:csb0="0000002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arkisim">
    <w:panose1 w:val="020E0502050101010101"/>
    <w:charset w:val="B1"/>
    <w:family w:val="swiss"/>
    <w:pitch w:val="variable"/>
    <w:sig w:usb0="00000801" w:usb1="00000000" w:usb2="00000000" w:usb3="00000000" w:csb0="0000002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FrankRuehl">
    <w:panose1 w:val="020E0503060101010101"/>
    <w:charset w:val="B1"/>
    <w:family w:val="swiss"/>
    <w:pitch w:val="variable"/>
    <w:sig w:usb0="00000801" w:usb1="0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5F8A" w:rsidRDefault="006F5F8A" w:rsidP="00A102D0">
    <w:pPr>
      <w:pStyle w:val="Footer"/>
      <w:jc w:val="center"/>
      <w:rPr>
        <w:rFonts w:ascii="FrankRuehl" w:hAnsi="FrankRuehl" w:cs="FrankRuehl"/>
      </w:rPr>
    </w:pPr>
    <w:r>
      <w:rPr>
        <w:rFonts w:ascii="FrankRuehl" w:hAnsi="FrankRuehl" w:cs="FrankRuehl"/>
        <w:rtl/>
      </w:rPr>
      <w:fldChar w:fldCharType="begin"/>
    </w:r>
    <w:r>
      <w:rPr>
        <w:rFonts w:ascii="FrankRuehl" w:hAnsi="FrankRuehl" w:cs="FrankRuehl"/>
        <w:rtl/>
      </w:rPr>
      <w:instrText xml:space="preserve"> </w:instrText>
    </w:r>
    <w:r>
      <w:rPr>
        <w:rFonts w:ascii="FrankRuehl" w:hAnsi="FrankRuehl" w:cs="FrankRuehl"/>
      </w:rPr>
      <w:instrText>PAGE</w:instrText>
    </w:r>
    <w:r>
      <w:rPr>
        <w:rFonts w:ascii="FrankRuehl" w:hAnsi="FrankRuehl" w:cs="FrankRuehl"/>
        <w:rtl/>
      </w:rPr>
      <w:instrText xml:space="preserve">  \* </w:instrText>
    </w:r>
    <w:r>
      <w:rPr>
        <w:rFonts w:ascii="FrankRuehl" w:hAnsi="FrankRuehl" w:cs="FrankRuehl"/>
      </w:rPr>
      <w:instrText>MERGEFORMAT</w:instrText>
    </w:r>
    <w:r>
      <w:rPr>
        <w:rFonts w:ascii="FrankRuehl" w:hAnsi="FrankRuehl" w:cs="FrankRuehl"/>
        <w:rtl/>
      </w:rPr>
      <w:instrText xml:space="preserve"> </w:instrText>
    </w:r>
    <w:r>
      <w:rPr>
        <w:rFonts w:ascii="FrankRuehl" w:hAnsi="FrankRuehl" w:cs="FrankRuehl"/>
        <w:rtl/>
      </w:rPr>
      <w:fldChar w:fldCharType="separate"/>
    </w:r>
    <w:r>
      <w:rPr>
        <w:rFonts w:ascii="FrankRuehl" w:hAnsi="FrankRuehl" w:cs="FrankRuehl"/>
        <w:noProof/>
        <w:rtl/>
      </w:rPr>
      <w:t>2</w:t>
    </w:r>
    <w:r>
      <w:rPr>
        <w:rFonts w:ascii="FrankRuehl" w:hAnsi="FrankRuehl" w:cs="FrankRuehl"/>
        <w:rtl/>
      </w:rPr>
      <w:fldChar w:fldCharType="end"/>
    </w:r>
  </w:p>
  <w:p w:rsidR="006F5F8A" w:rsidRPr="00A102D0" w:rsidRDefault="00822969" w:rsidP="00A102D0">
    <w:pPr>
      <w:pStyle w:val="Footer"/>
      <w:pBdr>
        <w:top w:val="single" w:sz="4" w:space="1" w:color="auto"/>
        <w:between w:val="single" w:sz="4" w:space="0" w:color="auto"/>
      </w:pBdr>
      <w:spacing w:after="60"/>
      <w:jc w:val="center"/>
      <w:rPr>
        <w:rFonts w:ascii="FrankRuehl" w:hAnsi="FrankRuehl" w:cs="FrankRuehl"/>
        <w:color w:val="000000"/>
      </w:rPr>
    </w:pPr>
    <w:r w:rsidRPr="00A102D0">
      <w:rPr>
        <w:rFonts w:ascii="FrankRuehl" w:hAnsi="FrankRuehl" w:cs="FrankRuehl"/>
        <w:noProof/>
        <w:color w:val="000000"/>
      </w:rPr>
      <w:drawing>
        <wp:inline distT="0" distB="0" distL="0" distR="0">
          <wp:extent cx="556260" cy="228600"/>
          <wp:effectExtent l="0" t="0" r="0" b="0"/>
          <wp:docPr id="2" name="Picture 2" descr="Nevologo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evologo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6260" cy="228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5F8A" w:rsidRDefault="006F5F8A" w:rsidP="00A102D0">
    <w:pPr>
      <w:pStyle w:val="Footer"/>
      <w:jc w:val="center"/>
      <w:rPr>
        <w:rFonts w:ascii="FrankRuehl" w:hAnsi="FrankRuehl" w:cs="FrankRuehl"/>
      </w:rPr>
    </w:pPr>
    <w:r>
      <w:rPr>
        <w:rFonts w:ascii="FrankRuehl" w:hAnsi="FrankRuehl" w:cs="FrankRuehl"/>
        <w:rtl/>
      </w:rPr>
      <w:fldChar w:fldCharType="begin"/>
    </w:r>
    <w:r>
      <w:rPr>
        <w:rFonts w:ascii="FrankRuehl" w:hAnsi="FrankRuehl" w:cs="FrankRuehl"/>
        <w:rtl/>
      </w:rPr>
      <w:instrText xml:space="preserve"> </w:instrText>
    </w:r>
    <w:r>
      <w:rPr>
        <w:rFonts w:ascii="FrankRuehl" w:hAnsi="FrankRuehl" w:cs="FrankRuehl"/>
      </w:rPr>
      <w:instrText>PAGE</w:instrText>
    </w:r>
    <w:r>
      <w:rPr>
        <w:rFonts w:ascii="FrankRuehl" w:hAnsi="FrankRuehl" w:cs="FrankRuehl"/>
        <w:rtl/>
      </w:rPr>
      <w:instrText xml:space="preserve">  \* </w:instrText>
    </w:r>
    <w:r>
      <w:rPr>
        <w:rFonts w:ascii="FrankRuehl" w:hAnsi="FrankRuehl" w:cs="FrankRuehl"/>
      </w:rPr>
      <w:instrText>MERGEFORMAT</w:instrText>
    </w:r>
    <w:r>
      <w:rPr>
        <w:rFonts w:ascii="FrankRuehl" w:hAnsi="FrankRuehl" w:cs="FrankRuehl"/>
        <w:rtl/>
      </w:rPr>
      <w:instrText xml:space="preserve"> </w:instrText>
    </w:r>
    <w:r>
      <w:rPr>
        <w:rFonts w:ascii="FrankRuehl" w:hAnsi="FrankRuehl" w:cs="FrankRuehl"/>
        <w:rtl/>
      </w:rPr>
      <w:fldChar w:fldCharType="separate"/>
    </w:r>
    <w:r w:rsidR="006A0B66">
      <w:rPr>
        <w:rFonts w:ascii="FrankRuehl" w:hAnsi="FrankRuehl" w:cs="FrankRuehl"/>
        <w:noProof/>
        <w:rtl/>
      </w:rPr>
      <w:t>15</w:t>
    </w:r>
    <w:r>
      <w:rPr>
        <w:rFonts w:ascii="FrankRuehl" w:hAnsi="FrankRuehl" w:cs="FrankRuehl"/>
        <w:rtl/>
      </w:rPr>
      <w:fldChar w:fldCharType="end"/>
    </w:r>
  </w:p>
  <w:p w:rsidR="006F5F8A" w:rsidRPr="00A102D0" w:rsidRDefault="006F5F8A" w:rsidP="00A102D0">
    <w:pPr>
      <w:pStyle w:val="Footer"/>
      <w:pBdr>
        <w:top w:val="single" w:sz="4" w:space="1" w:color="auto"/>
        <w:between w:val="single" w:sz="4" w:space="0" w:color="auto"/>
      </w:pBdr>
      <w:spacing w:after="60"/>
      <w:jc w:val="center"/>
      <w:rPr>
        <w:rFonts w:ascii="FrankRuehl" w:hAnsi="FrankRuehl" w:cs="FrankRuehl" w:hint="cs"/>
        <w:color w:val="000000"/>
        <w:rtl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5738" w:rsidRDefault="00C85738">
      <w:r>
        <w:separator/>
      </w:r>
    </w:p>
  </w:footnote>
  <w:footnote w:type="continuationSeparator" w:id="0">
    <w:p w:rsidR="00C85738" w:rsidRDefault="00C857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5F8A" w:rsidRPr="00A102D0" w:rsidRDefault="006F5F8A" w:rsidP="00A102D0">
    <w:pPr>
      <w:pStyle w:val="Header"/>
      <w:pBdr>
        <w:bottom w:val="single" w:sz="4" w:space="1" w:color="auto"/>
      </w:pBdr>
      <w:tabs>
        <w:tab w:val="clear" w:pos="4153"/>
        <w:tab w:val="clear" w:pos="8306"/>
        <w:tab w:val="right" w:pos="8311"/>
      </w:tabs>
      <w:spacing w:line="220" w:lineRule="exact"/>
      <w:rPr>
        <w:rFonts w:ascii="David" w:hAnsi="David"/>
        <w:color w:val="000000"/>
        <w:sz w:val="22"/>
        <w:szCs w:val="22"/>
        <w:rtl/>
      </w:rPr>
    </w:pPr>
    <w:proofErr w:type="spellStart"/>
    <w:r>
      <w:rPr>
        <w:rFonts w:ascii="David" w:hAnsi="David"/>
        <w:color w:val="000000"/>
        <w:sz w:val="22"/>
        <w:szCs w:val="22"/>
        <w:rtl/>
      </w:rPr>
      <w:t>תפ</w:t>
    </w:r>
    <w:proofErr w:type="spellEnd"/>
    <w:r>
      <w:rPr>
        <w:rFonts w:ascii="David" w:hAnsi="David"/>
        <w:color w:val="000000"/>
        <w:sz w:val="22"/>
        <w:szCs w:val="22"/>
        <w:rtl/>
      </w:rPr>
      <w:t xml:space="preserve"> (י-ם) 21485-11-13</w:t>
    </w:r>
    <w:r>
      <w:rPr>
        <w:rFonts w:ascii="David" w:hAnsi="David"/>
        <w:color w:val="000000"/>
        <w:sz w:val="22"/>
        <w:szCs w:val="22"/>
        <w:rtl/>
      </w:rPr>
      <w:tab/>
      <w:t xml:space="preserve"> מדינת ישראל נ' שמואל </w:t>
    </w:r>
    <w:proofErr w:type="spellStart"/>
    <w:r>
      <w:rPr>
        <w:rFonts w:ascii="David" w:hAnsi="David"/>
        <w:color w:val="000000"/>
        <w:sz w:val="22"/>
        <w:szCs w:val="22"/>
        <w:rtl/>
      </w:rPr>
      <w:t>פולינר</w:t>
    </w:r>
    <w:proofErr w:type="spellEnd"/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5F8A" w:rsidRPr="00A102D0" w:rsidRDefault="006F5F8A" w:rsidP="00A102D0">
    <w:pPr>
      <w:pStyle w:val="Header"/>
      <w:pBdr>
        <w:bottom w:val="single" w:sz="4" w:space="1" w:color="auto"/>
      </w:pBdr>
      <w:tabs>
        <w:tab w:val="clear" w:pos="4153"/>
        <w:tab w:val="clear" w:pos="8306"/>
        <w:tab w:val="right" w:pos="8311"/>
      </w:tabs>
      <w:spacing w:line="220" w:lineRule="exact"/>
      <w:rPr>
        <w:rFonts w:ascii="David" w:hAnsi="David"/>
        <w:color w:val="000000"/>
        <w:sz w:val="22"/>
        <w:szCs w:val="22"/>
        <w:rtl/>
      </w:rPr>
    </w:pPr>
    <w:proofErr w:type="spellStart"/>
    <w:r>
      <w:rPr>
        <w:rFonts w:ascii="David" w:hAnsi="David"/>
        <w:color w:val="000000"/>
        <w:sz w:val="22"/>
        <w:szCs w:val="22"/>
        <w:rtl/>
      </w:rPr>
      <w:t>תפ</w:t>
    </w:r>
    <w:proofErr w:type="spellEnd"/>
    <w:r>
      <w:rPr>
        <w:rFonts w:ascii="David" w:hAnsi="David"/>
        <w:color w:val="000000"/>
        <w:sz w:val="22"/>
        <w:szCs w:val="22"/>
        <w:rtl/>
      </w:rPr>
      <w:t xml:space="preserve"> (י-ם) 21485-11-13</w:t>
    </w:r>
    <w:r>
      <w:rPr>
        <w:rFonts w:ascii="David" w:hAnsi="David"/>
        <w:color w:val="000000"/>
        <w:sz w:val="22"/>
        <w:szCs w:val="22"/>
        <w:rtl/>
      </w:rPr>
      <w:tab/>
      <w:t xml:space="preserve"> מדינת ישראל נ' שמואל </w:t>
    </w:r>
    <w:proofErr w:type="spellStart"/>
    <w:r>
      <w:rPr>
        <w:rFonts w:ascii="David" w:hAnsi="David"/>
        <w:color w:val="000000"/>
        <w:sz w:val="22"/>
        <w:szCs w:val="22"/>
        <w:rtl/>
      </w:rPr>
      <w:t>פולינר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262420"/>
    <w:multiLevelType w:val="hybridMultilevel"/>
    <w:tmpl w:val="B8E0FF5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8DF5203"/>
    <w:multiLevelType w:val="hybridMultilevel"/>
    <w:tmpl w:val="13FC0D5A"/>
    <w:lvl w:ilvl="0" w:tplc="86641988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ascii="Times New (W1)" w:hAnsi="Times New (W1)" w:cs="Times New (W1)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2DB5CE5"/>
    <w:multiLevelType w:val="hybridMultilevel"/>
    <w:tmpl w:val="901E528C"/>
    <w:lvl w:ilvl="0" w:tplc="3474CFC0">
      <w:start w:val="1"/>
      <w:numFmt w:val="hebrew1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6C85E7D"/>
    <w:multiLevelType w:val="hybridMultilevel"/>
    <w:tmpl w:val="1F94B79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MyInfo" w:val="This document was extracted from Nevo's site"/>
  </w:docVars>
  <w:rsids>
    <w:rsidRoot w:val="005577B0"/>
    <w:rsid w:val="000D4E56"/>
    <w:rsid w:val="00127018"/>
    <w:rsid w:val="00253C85"/>
    <w:rsid w:val="005577B0"/>
    <w:rsid w:val="00643683"/>
    <w:rsid w:val="006A0B66"/>
    <w:rsid w:val="006F5F8A"/>
    <w:rsid w:val="00822969"/>
    <w:rsid w:val="00981029"/>
    <w:rsid w:val="009921C1"/>
    <w:rsid w:val="00A102D0"/>
    <w:rsid w:val="00AD72BC"/>
    <w:rsid w:val="00C85738"/>
    <w:rsid w:val="00E40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53467EF5-2988-4F18-82DE-F940909D51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577B0"/>
    <w:pPr>
      <w:bidi/>
    </w:pPr>
    <w:rPr>
      <w:rFonts w:cs="David"/>
      <w:sz w:val="24"/>
      <w:szCs w:val="24"/>
    </w:rPr>
  </w:style>
  <w:style w:type="paragraph" w:styleId="Heading1">
    <w:name w:val="heading 1"/>
    <w:basedOn w:val="Normal"/>
    <w:next w:val="Normal"/>
    <w:qFormat/>
    <w:rsid w:val="005577B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4">
    <w:name w:val="heading 4"/>
    <w:basedOn w:val="Normal"/>
    <w:next w:val="Normal"/>
    <w:qFormat/>
    <w:rsid w:val="005577B0"/>
    <w:pPr>
      <w:keepNext/>
      <w:ind w:left="5760" w:firstLine="720"/>
      <w:outlineLvl w:val="3"/>
    </w:pPr>
    <w:rPr>
      <w:rFonts w:cs="Narkisim"/>
      <w:b/>
      <w:bCs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rsid w:val="005577B0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5577B0"/>
    <w:pPr>
      <w:tabs>
        <w:tab w:val="center" w:pos="4153"/>
        <w:tab w:val="right" w:pos="8306"/>
      </w:tabs>
    </w:pPr>
  </w:style>
  <w:style w:type="character" w:styleId="CommentReference">
    <w:name w:val="annotation reference"/>
    <w:rsid w:val="005577B0"/>
    <w:rPr>
      <w:sz w:val="16"/>
      <w:szCs w:val="16"/>
    </w:rPr>
  </w:style>
  <w:style w:type="paragraph" w:styleId="CommentText">
    <w:name w:val="annotation text"/>
    <w:basedOn w:val="Normal"/>
    <w:rsid w:val="005577B0"/>
    <w:rPr>
      <w:rFonts w:cs="Times New Roman"/>
      <w:lang w:eastAsia="he-IL"/>
    </w:rPr>
  </w:style>
  <w:style w:type="paragraph" w:styleId="BalloonText">
    <w:name w:val="Balloon Text"/>
    <w:basedOn w:val="Normal"/>
    <w:rsid w:val="005577B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5577B0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577B0"/>
  </w:style>
  <w:style w:type="numbering" w:customStyle="1" w:styleId="1">
    <w:name w:val="ללא רשימה1"/>
    <w:next w:val="NoList"/>
    <w:rsid w:val="005577B0"/>
  </w:style>
  <w:style w:type="paragraph" w:customStyle="1" w:styleId="10">
    <w:name w:val="פיסקת רשימה1"/>
    <w:basedOn w:val="Normal"/>
    <w:next w:val="ListParagraph"/>
    <w:rsid w:val="005577B0"/>
    <w:pPr>
      <w:spacing w:after="160" w:line="259" w:lineRule="auto"/>
      <w:ind w:left="720"/>
      <w:contextualSpacing/>
    </w:pPr>
    <w:rPr>
      <w:rFonts w:ascii="Calibri" w:hAnsi="Calibri" w:cs="Arial"/>
      <w:sz w:val="22"/>
      <w:szCs w:val="22"/>
    </w:rPr>
  </w:style>
  <w:style w:type="paragraph" w:styleId="ListParagraph">
    <w:name w:val="List Paragraph"/>
    <w:basedOn w:val="Normal"/>
    <w:qFormat/>
    <w:rsid w:val="005577B0"/>
    <w:pPr>
      <w:ind w:left="720"/>
      <w:contextualSpacing/>
    </w:pPr>
  </w:style>
  <w:style w:type="character" w:styleId="Hyperlink">
    <w:name w:val="Hyperlink"/>
    <w:rsid w:val="0098102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evo.co.il/law/71600/2.a" TargetMode="External"/><Relationship Id="rId13" Type="http://schemas.openxmlformats.org/officeDocument/2006/relationships/hyperlink" Target="http://www.nevo.co.il/law/70301/23.a.2" TargetMode="External"/><Relationship Id="rId18" Type="http://schemas.openxmlformats.org/officeDocument/2006/relationships/hyperlink" Target="http://www.nevo.co.il/law/71600/47.a.1" TargetMode="External"/><Relationship Id="rId26" Type="http://schemas.openxmlformats.org/officeDocument/2006/relationships/hyperlink" Target="http://www.nevo.co.il/case/3967787" TargetMode="External"/><Relationship Id="rId39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hyperlink" Target="http://www.nevo.co.il/law/71600/4" TargetMode="External"/><Relationship Id="rId34" Type="http://schemas.openxmlformats.org/officeDocument/2006/relationships/hyperlink" Target="http://www.nevo.co.il/case/18824348" TargetMode="External"/><Relationship Id="rId42" Type="http://schemas.openxmlformats.org/officeDocument/2006/relationships/footer" Target="footer2.xml"/><Relationship Id="rId7" Type="http://schemas.openxmlformats.org/officeDocument/2006/relationships/hyperlink" Target="http://www.nevo.co.il/law/71600" TargetMode="External"/><Relationship Id="rId12" Type="http://schemas.openxmlformats.org/officeDocument/2006/relationships/hyperlink" Target="http://www.nevo.co.il/law/70301" TargetMode="External"/><Relationship Id="rId17" Type="http://schemas.openxmlformats.org/officeDocument/2006/relationships/hyperlink" Target="http://www.nevo.co.il/law/71858/226" TargetMode="External"/><Relationship Id="rId25" Type="http://schemas.openxmlformats.org/officeDocument/2006/relationships/hyperlink" Target="http://www.nevo.co.il/law/71600" TargetMode="External"/><Relationship Id="rId33" Type="http://schemas.openxmlformats.org/officeDocument/2006/relationships/hyperlink" Target="http://www.nevo.co.il/case/4657334" TargetMode="External"/><Relationship Id="rId38" Type="http://schemas.openxmlformats.org/officeDocument/2006/relationships/hyperlink" Target="http://www.nevo.co.il/law/71600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nevo.co.il/law/71858" TargetMode="External"/><Relationship Id="rId20" Type="http://schemas.openxmlformats.org/officeDocument/2006/relationships/hyperlink" Target="http://www.nevo.co.il/law/71600/2.b.1" TargetMode="External"/><Relationship Id="rId29" Type="http://schemas.openxmlformats.org/officeDocument/2006/relationships/hyperlink" Target="http://www.nevo.co.il/law/70301/40c.a" TargetMode="External"/><Relationship Id="rId41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nevo.co.il/law/71600/47.a.1" TargetMode="External"/><Relationship Id="rId24" Type="http://schemas.openxmlformats.org/officeDocument/2006/relationships/hyperlink" Target="http://www.nevo.co.il/law/70301" TargetMode="External"/><Relationship Id="rId32" Type="http://schemas.openxmlformats.org/officeDocument/2006/relationships/hyperlink" Target="http://www.nevo.co.il/case/10461165" TargetMode="External"/><Relationship Id="rId37" Type="http://schemas.openxmlformats.org/officeDocument/2006/relationships/hyperlink" Target="http://www.nevo.co.il/law/71600" TargetMode="External"/><Relationship Id="rId40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hyperlink" Target="http://www.nevo.co.il/law/70301/40c.a" TargetMode="External"/><Relationship Id="rId23" Type="http://schemas.openxmlformats.org/officeDocument/2006/relationships/hyperlink" Target="http://www.nevo.co.il/law/70301/23.a.2" TargetMode="External"/><Relationship Id="rId28" Type="http://schemas.openxmlformats.org/officeDocument/2006/relationships/hyperlink" Target="http://www.nevo.co.il/law/70301/40b" TargetMode="External"/><Relationship Id="rId36" Type="http://schemas.openxmlformats.org/officeDocument/2006/relationships/hyperlink" Target="http://www.nevo.co.il/law/71858" TargetMode="External"/><Relationship Id="rId10" Type="http://schemas.openxmlformats.org/officeDocument/2006/relationships/hyperlink" Target="http://www.nevo.co.il/law/71600/4" TargetMode="External"/><Relationship Id="rId19" Type="http://schemas.openxmlformats.org/officeDocument/2006/relationships/hyperlink" Target="http://www.nevo.co.il/law/71600/2.a" TargetMode="External"/><Relationship Id="rId31" Type="http://schemas.openxmlformats.org/officeDocument/2006/relationships/hyperlink" Target="http://www.nevo.co.il/case/3967759" TargetMode="External"/><Relationship Id="rId4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nevo.co.il/law/71600/2.b.1" TargetMode="External"/><Relationship Id="rId14" Type="http://schemas.openxmlformats.org/officeDocument/2006/relationships/hyperlink" Target="http://www.nevo.co.il/law/70301/40b" TargetMode="External"/><Relationship Id="rId22" Type="http://schemas.openxmlformats.org/officeDocument/2006/relationships/hyperlink" Target="http://www.nevo.co.il/law/71600" TargetMode="External"/><Relationship Id="rId27" Type="http://schemas.openxmlformats.org/officeDocument/2006/relationships/hyperlink" Target="http://www.nevo.co.il/law/70301" TargetMode="External"/><Relationship Id="rId30" Type="http://schemas.openxmlformats.org/officeDocument/2006/relationships/hyperlink" Target="http://www.nevo.co.il/case/3967787" TargetMode="External"/><Relationship Id="rId35" Type="http://schemas.openxmlformats.org/officeDocument/2006/relationships/hyperlink" Target="http://www.nevo.co.il/law/71858/226" TargetMode="External"/><Relationship Id="rId43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4207</Words>
  <Characters>20458</Characters>
  <Application>Microsoft Office Word</Application>
  <DocSecurity>0</DocSecurity>
  <Lines>170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</vt:vector>
  </HeadingPairs>
  <TitlesOfParts>
    <vt:vector size="2" baseType="lpstr">
      <vt:lpstr>nevo.co.il</vt:lpstr>
      <vt:lpstr>nevo.co.il</vt:lpstr>
    </vt:vector>
  </TitlesOfParts>
  <Company> </Company>
  <LinksUpToDate>false</LinksUpToDate>
  <CharactersWithSpaces>24616</CharactersWithSpaces>
  <SharedDoc>false</SharedDoc>
  <HLinks>
    <vt:vector size="198" baseType="variant">
      <vt:variant>
        <vt:i4>393283</vt:i4>
      </vt:variant>
      <vt:variant>
        <vt:i4>96</vt:i4>
      </vt:variant>
      <vt:variant>
        <vt:i4>0</vt:i4>
      </vt:variant>
      <vt:variant>
        <vt:i4>5</vt:i4>
      </vt:variant>
      <vt:variant>
        <vt:lpwstr>http://www.nevo.co.il/advertisements/nevo-100.doc</vt:lpwstr>
      </vt:variant>
      <vt:variant>
        <vt:lpwstr/>
      </vt:variant>
      <vt:variant>
        <vt:i4>8061025</vt:i4>
      </vt:variant>
      <vt:variant>
        <vt:i4>93</vt:i4>
      </vt:variant>
      <vt:variant>
        <vt:i4>0</vt:i4>
      </vt:variant>
      <vt:variant>
        <vt:i4>5</vt:i4>
      </vt:variant>
      <vt:variant>
        <vt:lpwstr>http://www.nevo.co.il/law/71600</vt:lpwstr>
      </vt:variant>
      <vt:variant>
        <vt:lpwstr/>
      </vt:variant>
      <vt:variant>
        <vt:i4>8061025</vt:i4>
      </vt:variant>
      <vt:variant>
        <vt:i4>90</vt:i4>
      </vt:variant>
      <vt:variant>
        <vt:i4>0</vt:i4>
      </vt:variant>
      <vt:variant>
        <vt:i4>5</vt:i4>
      </vt:variant>
      <vt:variant>
        <vt:lpwstr>http://www.nevo.co.il/law/71600</vt:lpwstr>
      </vt:variant>
      <vt:variant>
        <vt:lpwstr/>
      </vt:variant>
      <vt:variant>
        <vt:i4>8257647</vt:i4>
      </vt:variant>
      <vt:variant>
        <vt:i4>87</vt:i4>
      </vt:variant>
      <vt:variant>
        <vt:i4>0</vt:i4>
      </vt:variant>
      <vt:variant>
        <vt:i4>5</vt:i4>
      </vt:variant>
      <vt:variant>
        <vt:lpwstr>http://www.nevo.co.il/law/71858</vt:lpwstr>
      </vt:variant>
      <vt:variant>
        <vt:lpwstr/>
      </vt:variant>
      <vt:variant>
        <vt:i4>6488165</vt:i4>
      </vt:variant>
      <vt:variant>
        <vt:i4>84</vt:i4>
      </vt:variant>
      <vt:variant>
        <vt:i4>0</vt:i4>
      </vt:variant>
      <vt:variant>
        <vt:i4>5</vt:i4>
      </vt:variant>
      <vt:variant>
        <vt:lpwstr>http://www.nevo.co.il/law/71858/226</vt:lpwstr>
      </vt:variant>
      <vt:variant>
        <vt:lpwstr/>
      </vt:variant>
      <vt:variant>
        <vt:i4>3735677</vt:i4>
      </vt:variant>
      <vt:variant>
        <vt:i4>81</vt:i4>
      </vt:variant>
      <vt:variant>
        <vt:i4>0</vt:i4>
      </vt:variant>
      <vt:variant>
        <vt:i4>5</vt:i4>
      </vt:variant>
      <vt:variant>
        <vt:lpwstr>http://www.nevo.co.il/case/18824348</vt:lpwstr>
      </vt:variant>
      <vt:variant>
        <vt:lpwstr/>
      </vt:variant>
      <vt:variant>
        <vt:i4>3539062</vt:i4>
      </vt:variant>
      <vt:variant>
        <vt:i4>78</vt:i4>
      </vt:variant>
      <vt:variant>
        <vt:i4>0</vt:i4>
      </vt:variant>
      <vt:variant>
        <vt:i4>5</vt:i4>
      </vt:variant>
      <vt:variant>
        <vt:lpwstr>http://www.nevo.co.il/case/4657334</vt:lpwstr>
      </vt:variant>
      <vt:variant>
        <vt:lpwstr/>
      </vt:variant>
      <vt:variant>
        <vt:i4>3276915</vt:i4>
      </vt:variant>
      <vt:variant>
        <vt:i4>75</vt:i4>
      </vt:variant>
      <vt:variant>
        <vt:i4>0</vt:i4>
      </vt:variant>
      <vt:variant>
        <vt:i4>5</vt:i4>
      </vt:variant>
      <vt:variant>
        <vt:lpwstr>http://www.nevo.co.il/case/10461165</vt:lpwstr>
      </vt:variant>
      <vt:variant>
        <vt:lpwstr/>
      </vt:variant>
      <vt:variant>
        <vt:i4>3866751</vt:i4>
      </vt:variant>
      <vt:variant>
        <vt:i4>72</vt:i4>
      </vt:variant>
      <vt:variant>
        <vt:i4>0</vt:i4>
      </vt:variant>
      <vt:variant>
        <vt:i4>5</vt:i4>
      </vt:variant>
      <vt:variant>
        <vt:lpwstr>http://www.nevo.co.il/case/3967759</vt:lpwstr>
      </vt:variant>
      <vt:variant>
        <vt:lpwstr/>
      </vt:variant>
      <vt:variant>
        <vt:i4>3473522</vt:i4>
      </vt:variant>
      <vt:variant>
        <vt:i4>69</vt:i4>
      </vt:variant>
      <vt:variant>
        <vt:i4>0</vt:i4>
      </vt:variant>
      <vt:variant>
        <vt:i4>5</vt:i4>
      </vt:variant>
      <vt:variant>
        <vt:lpwstr>http://www.nevo.co.il/case/3967787</vt:lpwstr>
      </vt:variant>
      <vt:variant>
        <vt:lpwstr/>
      </vt:variant>
      <vt:variant>
        <vt:i4>4915202</vt:i4>
      </vt:variant>
      <vt:variant>
        <vt:i4>66</vt:i4>
      </vt:variant>
      <vt:variant>
        <vt:i4>0</vt:i4>
      </vt:variant>
      <vt:variant>
        <vt:i4>5</vt:i4>
      </vt:variant>
      <vt:variant>
        <vt:lpwstr>http://www.nevo.co.il/law/70301/40c.a</vt:lpwstr>
      </vt:variant>
      <vt:variant>
        <vt:lpwstr/>
      </vt:variant>
      <vt:variant>
        <vt:i4>6619233</vt:i4>
      </vt:variant>
      <vt:variant>
        <vt:i4>63</vt:i4>
      </vt:variant>
      <vt:variant>
        <vt:i4>0</vt:i4>
      </vt:variant>
      <vt:variant>
        <vt:i4>5</vt:i4>
      </vt:variant>
      <vt:variant>
        <vt:lpwstr>http://www.nevo.co.il/law/70301/40b</vt:lpwstr>
      </vt:variant>
      <vt:variant>
        <vt:lpwstr/>
      </vt:variant>
      <vt:variant>
        <vt:i4>7995492</vt:i4>
      </vt:variant>
      <vt:variant>
        <vt:i4>60</vt:i4>
      </vt:variant>
      <vt:variant>
        <vt:i4>0</vt:i4>
      </vt:variant>
      <vt:variant>
        <vt:i4>5</vt:i4>
      </vt:variant>
      <vt:variant>
        <vt:lpwstr>http://www.nevo.co.il/law/70301</vt:lpwstr>
      </vt:variant>
      <vt:variant>
        <vt:lpwstr/>
      </vt:variant>
      <vt:variant>
        <vt:i4>3473522</vt:i4>
      </vt:variant>
      <vt:variant>
        <vt:i4>57</vt:i4>
      </vt:variant>
      <vt:variant>
        <vt:i4>0</vt:i4>
      </vt:variant>
      <vt:variant>
        <vt:i4>5</vt:i4>
      </vt:variant>
      <vt:variant>
        <vt:lpwstr>http://www.nevo.co.il/case/3967787</vt:lpwstr>
      </vt:variant>
      <vt:variant>
        <vt:lpwstr/>
      </vt:variant>
      <vt:variant>
        <vt:i4>8061025</vt:i4>
      </vt:variant>
      <vt:variant>
        <vt:i4>54</vt:i4>
      </vt:variant>
      <vt:variant>
        <vt:i4>0</vt:i4>
      </vt:variant>
      <vt:variant>
        <vt:i4>5</vt:i4>
      </vt:variant>
      <vt:variant>
        <vt:lpwstr>http://www.nevo.co.il/law/71600</vt:lpwstr>
      </vt:variant>
      <vt:variant>
        <vt:lpwstr/>
      </vt:variant>
      <vt:variant>
        <vt:i4>7995492</vt:i4>
      </vt:variant>
      <vt:variant>
        <vt:i4>51</vt:i4>
      </vt:variant>
      <vt:variant>
        <vt:i4>0</vt:i4>
      </vt:variant>
      <vt:variant>
        <vt:i4>5</vt:i4>
      </vt:variant>
      <vt:variant>
        <vt:lpwstr>http://www.nevo.co.il/law/70301</vt:lpwstr>
      </vt:variant>
      <vt:variant>
        <vt:lpwstr/>
      </vt:variant>
      <vt:variant>
        <vt:i4>3473511</vt:i4>
      </vt:variant>
      <vt:variant>
        <vt:i4>48</vt:i4>
      </vt:variant>
      <vt:variant>
        <vt:i4>0</vt:i4>
      </vt:variant>
      <vt:variant>
        <vt:i4>5</vt:i4>
      </vt:variant>
      <vt:variant>
        <vt:lpwstr>http://www.nevo.co.il/law/70301/23.a.2</vt:lpwstr>
      </vt:variant>
      <vt:variant>
        <vt:lpwstr/>
      </vt:variant>
      <vt:variant>
        <vt:i4>8061025</vt:i4>
      </vt:variant>
      <vt:variant>
        <vt:i4>45</vt:i4>
      </vt:variant>
      <vt:variant>
        <vt:i4>0</vt:i4>
      </vt:variant>
      <vt:variant>
        <vt:i4>5</vt:i4>
      </vt:variant>
      <vt:variant>
        <vt:lpwstr>http://www.nevo.co.il/law/71600</vt:lpwstr>
      </vt:variant>
      <vt:variant>
        <vt:lpwstr/>
      </vt:variant>
      <vt:variant>
        <vt:i4>5505105</vt:i4>
      </vt:variant>
      <vt:variant>
        <vt:i4>42</vt:i4>
      </vt:variant>
      <vt:variant>
        <vt:i4>0</vt:i4>
      </vt:variant>
      <vt:variant>
        <vt:i4>5</vt:i4>
      </vt:variant>
      <vt:variant>
        <vt:lpwstr>http://www.nevo.co.il/law/71600/4</vt:lpwstr>
      </vt:variant>
      <vt:variant>
        <vt:lpwstr/>
      </vt:variant>
      <vt:variant>
        <vt:i4>5505025</vt:i4>
      </vt:variant>
      <vt:variant>
        <vt:i4>39</vt:i4>
      </vt:variant>
      <vt:variant>
        <vt:i4>0</vt:i4>
      </vt:variant>
      <vt:variant>
        <vt:i4>5</vt:i4>
      </vt:variant>
      <vt:variant>
        <vt:lpwstr>http://www.nevo.co.il/law/71600/2.b.1</vt:lpwstr>
      </vt:variant>
      <vt:variant>
        <vt:lpwstr/>
      </vt:variant>
      <vt:variant>
        <vt:i4>7995491</vt:i4>
      </vt:variant>
      <vt:variant>
        <vt:i4>36</vt:i4>
      </vt:variant>
      <vt:variant>
        <vt:i4>0</vt:i4>
      </vt:variant>
      <vt:variant>
        <vt:i4>5</vt:i4>
      </vt:variant>
      <vt:variant>
        <vt:lpwstr>http://www.nevo.co.il/law/71600/2.a</vt:lpwstr>
      </vt:variant>
      <vt:variant>
        <vt:lpwstr/>
      </vt:variant>
      <vt:variant>
        <vt:i4>3342437</vt:i4>
      </vt:variant>
      <vt:variant>
        <vt:i4>33</vt:i4>
      </vt:variant>
      <vt:variant>
        <vt:i4>0</vt:i4>
      </vt:variant>
      <vt:variant>
        <vt:i4>5</vt:i4>
      </vt:variant>
      <vt:variant>
        <vt:lpwstr>http://www.nevo.co.il/law/71600/47.a.1</vt:lpwstr>
      </vt:variant>
      <vt:variant>
        <vt:lpwstr/>
      </vt:variant>
      <vt:variant>
        <vt:i4>6488165</vt:i4>
      </vt:variant>
      <vt:variant>
        <vt:i4>30</vt:i4>
      </vt:variant>
      <vt:variant>
        <vt:i4>0</vt:i4>
      </vt:variant>
      <vt:variant>
        <vt:i4>5</vt:i4>
      </vt:variant>
      <vt:variant>
        <vt:lpwstr>http://www.nevo.co.il/law/71858/226</vt:lpwstr>
      </vt:variant>
      <vt:variant>
        <vt:lpwstr/>
      </vt:variant>
      <vt:variant>
        <vt:i4>8257647</vt:i4>
      </vt:variant>
      <vt:variant>
        <vt:i4>27</vt:i4>
      </vt:variant>
      <vt:variant>
        <vt:i4>0</vt:i4>
      </vt:variant>
      <vt:variant>
        <vt:i4>5</vt:i4>
      </vt:variant>
      <vt:variant>
        <vt:lpwstr>http://www.nevo.co.il/law/71858</vt:lpwstr>
      </vt:variant>
      <vt:variant>
        <vt:lpwstr/>
      </vt:variant>
      <vt:variant>
        <vt:i4>4915202</vt:i4>
      </vt:variant>
      <vt:variant>
        <vt:i4>24</vt:i4>
      </vt:variant>
      <vt:variant>
        <vt:i4>0</vt:i4>
      </vt:variant>
      <vt:variant>
        <vt:i4>5</vt:i4>
      </vt:variant>
      <vt:variant>
        <vt:lpwstr>http://www.nevo.co.il/law/70301/40c.a</vt:lpwstr>
      </vt:variant>
      <vt:variant>
        <vt:lpwstr/>
      </vt:variant>
      <vt:variant>
        <vt:i4>6619233</vt:i4>
      </vt:variant>
      <vt:variant>
        <vt:i4>21</vt:i4>
      </vt:variant>
      <vt:variant>
        <vt:i4>0</vt:i4>
      </vt:variant>
      <vt:variant>
        <vt:i4>5</vt:i4>
      </vt:variant>
      <vt:variant>
        <vt:lpwstr>http://www.nevo.co.il/law/70301/40b</vt:lpwstr>
      </vt:variant>
      <vt:variant>
        <vt:lpwstr/>
      </vt:variant>
      <vt:variant>
        <vt:i4>3473511</vt:i4>
      </vt:variant>
      <vt:variant>
        <vt:i4>18</vt:i4>
      </vt:variant>
      <vt:variant>
        <vt:i4>0</vt:i4>
      </vt:variant>
      <vt:variant>
        <vt:i4>5</vt:i4>
      </vt:variant>
      <vt:variant>
        <vt:lpwstr>http://www.nevo.co.il/law/70301/23.a.2</vt:lpwstr>
      </vt:variant>
      <vt:variant>
        <vt:lpwstr/>
      </vt:variant>
      <vt:variant>
        <vt:i4>7995492</vt:i4>
      </vt:variant>
      <vt:variant>
        <vt:i4>15</vt:i4>
      </vt:variant>
      <vt:variant>
        <vt:i4>0</vt:i4>
      </vt:variant>
      <vt:variant>
        <vt:i4>5</vt:i4>
      </vt:variant>
      <vt:variant>
        <vt:lpwstr>http://www.nevo.co.il/law/70301</vt:lpwstr>
      </vt:variant>
      <vt:variant>
        <vt:lpwstr/>
      </vt:variant>
      <vt:variant>
        <vt:i4>3342437</vt:i4>
      </vt:variant>
      <vt:variant>
        <vt:i4>12</vt:i4>
      </vt:variant>
      <vt:variant>
        <vt:i4>0</vt:i4>
      </vt:variant>
      <vt:variant>
        <vt:i4>5</vt:i4>
      </vt:variant>
      <vt:variant>
        <vt:lpwstr>http://www.nevo.co.il/law/71600/47.a.1</vt:lpwstr>
      </vt:variant>
      <vt:variant>
        <vt:lpwstr/>
      </vt:variant>
      <vt:variant>
        <vt:i4>5505105</vt:i4>
      </vt:variant>
      <vt:variant>
        <vt:i4>9</vt:i4>
      </vt:variant>
      <vt:variant>
        <vt:i4>0</vt:i4>
      </vt:variant>
      <vt:variant>
        <vt:i4>5</vt:i4>
      </vt:variant>
      <vt:variant>
        <vt:lpwstr>http://www.nevo.co.il/law/71600/4</vt:lpwstr>
      </vt:variant>
      <vt:variant>
        <vt:lpwstr/>
      </vt:variant>
      <vt:variant>
        <vt:i4>5505025</vt:i4>
      </vt:variant>
      <vt:variant>
        <vt:i4>6</vt:i4>
      </vt:variant>
      <vt:variant>
        <vt:i4>0</vt:i4>
      </vt:variant>
      <vt:variant>
        <vt:i4>5</vt:i4>
      </vt:variant>
      <vt:variant>
        <vt:lpwstr>http://www.nevo.co.il/law/71600/2.b.1</vt:lpwstr>
      </vt:variant>
      <vt:variant>
        <vt:lpwstr/>
      </vt:variant>
      <vt:variant>
        <vt:i4>7995491</vt:i4>
      </vt:variant>
      <vt:variant>
        <vt:i4>3</vt:i4>
      </vt:variant>
      <vt:variant>
        <vt:i4>0</vt:i4>
      </vt:variant>
      <vt:variant>
        <vt:i4>5</vt:i4>
      </vt:variant>
      <vt:variant>
        <vt:lpwstr>http://www.nevo.co.il/law/71600/2.a</vt:lpwstr>
      </vt:variant>
      <vt:variant>
        <vt:lpwstr/>
      </vt:variant>
      <vt:variant>
        <vt:i4>8061025</vt:i4>
      </vt:variant>
      <vt:variant>
        <vt:i4>0</vt:i4>
      </vt:variant>
      <vt:variant>
        <vt:i4>0</vt:i4>
      </vt:variant>
      <vt:variant>
        <vt:i4>5</vt:i4>
      </vt:variant>
      <vt:variant>
        <vt:lpwstr>http://www.nevo.co.il/law/71600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nevo.co.il</dc:title>
  <dc:subject> </dc:subject>
  <dc:creator>Melita Shafir</dc:creator>
  <cp:keywords/>
  <dc:description/>
  <cp:lastModifiedBy>Melita Shafir</cp:lastModifiedBy>
  <cp:revision>3</cp:revision>
  <dcterms:created xsi:type="dcterms:W3CDTF">2019-02-06T10:38:00Z</dcterms:created>
  <dcterms:modified xsi:type="dcterms:W3CDTF">2019-02-06T10:39:00Z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YPE">
    <vt:lpwstr>2</vt:lpwstr>
  </property>
  <property fmtid="{D5CDD505-2E9C-101B-9397-08002B2CF9AE}" pid="3" name="PSAKDIN">
    <vt:lpwstr>גזר-דין</vt:lpwstr>
  </property>
  <property fmtid="{D5CDD505-2E9C-101B-9397-08002B2CF9AE}" pid="4" name="NEWPROC">
    <vt:lpwstr>תפ</vt:lpwstr>
  </property>
  <property fmtid="{D5CDD505-2E9C-101B-9397-08002B2CF9AE}" pid="5" name="NEWPARTA">
    <vt:lpwstr>21485</vt:lpwstr>
  </property>
  <property fmtid="{D5CDD505-2E9C-101B-9397-08002B2CF9AE}" pid="6" name="NEWPARTB">
    <vt:lpwstr>11</vt:lpwstr>
  </property>
  <property fmtid="{D5CDD505-2E9C-101B-9397-08002B2CF9AE}" pid="7" name="NEWPARTC">
    <vt:lpwstr>13</vt:lpwstr>
  </property>
  <property fmtid="{D5CDD505-2E9C-101B-9397-08002B2CF9AE}" pid="8" name="APPELLANT">
    <vt:lpwstr>מדינת ישראל</vt:lpwstr>
  </property>
  <property fmtid="{D5CDD505-2E9C-101B-9397-08002B2CF9AE}" pid="9" name="APPELLEE">
    <vt:lpwstr>שמואל פולינר;מכבסת שלג חדרה (1985) בע#מ;עאסם חלפאוי ;מכבסת גאולה בע#מ</vt:lpwstr>
  </property>
  <property fmtid="{D5CDD505-2E9C-101B-9397-08002B2CF9AE}" pid="10" name="JUDGE">
    <vt:lpwstr>שירלי רנר</vt:lpwstr>
  </property>
  <property fmtid="{D5CDD505-2E9C-101B-9397-08002B2CF9AE}" pid="11" name="CITY">
    <vt:lpwstr>י-ם</vt:lpwstr>
  </property>
  <property fmtid="{D5CDD505-2E9C-101B-9397-08002B2CF9AE}" pid="12" name="DATE">
    <vt:lpwstr>20161208</vt:lpwstr>
  </property>
  <property fmtid="{D5CDD505-2E9C-101B-9397-08002B2CF9AE}" pid="13" name="TYPE_N_DATE">
    <vt:lpwstr>39020161208</vt:lpwstr>
  </property>
  <property fmtid="{D5CDD505-2E9C-101B-9397-08002B2CF9AE}" pid="14" name="CASESLISTTMP1">
    <vt:lpwstr>3967787:2;3967759;10461165;4657334;18824348</vt:lpwstr>
  </property>
  <property fmtid="{D5CDD505-2E9C-101B-9397-08002B2CF9AE}" pid="15" name="WORDNUMPAGES">
    <vt:lpwstr>15</vt:lpwstr>
  </property>
  <property fmtid="{D5CDD505-2E9C-101B-9397-08002B2CF9AE}" pid="16" name="TYPE_ABS_DATE">
    <vt:lpwstr>390020161208</vt:lpwstr>
  </property>
  <property fmtid="{D5CDD505-2E9C-101B-9397-08002B2CF9AE}" pid="17" name="ISABSTRACT">
    <vt:lpwstr>Y</vt:lpwstr>
  </property>
  <property fmtid="{D5CDD505-2E9C-101B-9397-08002B2CF9AE}" pid="18" name="LAWYER">
    <vt:lpwstr/>
  </property>
  <property fmtid="{D5CDD505-2E9C-101B-9397-08002B2CF9AE}" pid="19" name="APPELLANT1">
    <vt:lpwstr/>
  </property>
  <property fmtid="{D5CDD505-2E9C-101B-9397-08002B2CF9AE}" pid="20" name="APPELLANT2">
    <vt:lpwstr/>
  </property>
  <property fmtid="{D5CDD505-2E9C-101B-9397-08002B2CF9AE}" pid="21" name="APPELLEE1">
    <vt:lpwstr/>
  </property>
  <property fmtid="{D5CDD505-2E9C-101B-9397-08002B2CF9AE}" pid="22" name="APPELLEE2">
    <vt:lpwstr/>
  </property>
  <property fmtid="{D5CDD505-2E9C-101B-9397-08002B2CF9AE}" pid="23" name="PROCESS">
    <vt:lpwstr/>
  </property>
  <property fmtid="{D5CDD505-2E9C-101B-9397-08002B2CF9AE}" pid="24" name="PROCNUM">
    <vt:lpwstr/>
  </property>
  <property fmtid="{D5CDD505-2E9C-101B-9397-08002B2CF9AE}" pid="25" name="PROCYEAR">
    <vt:lpwstr/>
  </property>
  <property fmtid="{D5CDD505-2E9C-101B-9397-08002B2CF9AE}" pid="26" name="VOLUME">
    <vt:lpwstr/>
  </property>
  <property fmtid="{D5CDD505-2E9C-101B-9397-08002B2CF9AE}" pid="27" name="PART">
    <vt:lpwstr/>
  </property>
  <property fmtid="{D5CDD505-2E9C-101B-9397-08002B2CF9AE}" pid="28" name="PAGE">
    <vt:lpwstr/>
  </property>
  <property fmtid="{D5CDD505-2E9C-101B-9397-08002B2CF9AE}" pid="29" name="PADIMAIL">
    <vt:lpwstr/>
  </property>
  <property fmtid="{D5CDD505-2E9C-101B-9397-08002B2CF9AE}" pid="30" name="DELEMATA">
    <vt:lpwstr/>
  </property>
  <property fmtid="{D5CDD505-2E9C-101B-9397-08002B2CF9AE}" pid="31" name="LINKK1">
    <vt:lpwstr/>
  </property>
  <property fmtid="{D5CDD505-2E9C-101B-9397-08002B2CF9AE}" pid="32" name="LINKK2">
    <vt:lpwstr/>
  </property>
  <property fmtid="{D5CDD505-2E9C-101B-9397-08002B2CF9AE}" pid="33" name="LINKK3">
    <vt:lpwstr/>
  </property>
  <property fmtid="{D5CDD505-2E9C-101B-9397-08002B2CF9AE}" pid="34" name="LINKK4">
    <vt:lpwstr/>
  </property>
  <property fmtid="{D5CDD505-2E9C-101B-9397-08002B2CF9AE}" pid="35" name="LINKK5">
    <vt:lpwstr/>
  </property>
  <property fmtid="{D5CDD505-2E9C-101B-9397-08002B2CF9AE}" pid="36" name="LAWLISTTMP1">
    <vt:lpwstr>71600/047.a.1;002.a;002.b.1;004</vt:lpwstr>
  </property>
  <property fmtid="{D5CDD505-2E9C-101B-9397-08002B2CF9AE}" pid="37" name="LAWLISTTMP2">
    <vt:lpwstr>70301/023.a.2;040b;040c.a</vt:lpwstr>
  </property>
  <property fmtid="{D5CDD505-2E9C-101B-9397-08002B2CF9AE}" pid="38" name="LAWLISTTMP3">
    <vt:lpwstr>71858/226</vt:lpwstr>
  </property>
</Properties>
</file>